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BEE0B" w14:textId="77777777" w:rsidR="00A36AA3" w:rsidRPr="00527040" w:rsidRDefault="00A36AA3" w:rsidP="00204E4C">
      <w:pPr>
        <w:rPr>
          <w:rFonts w:ascii="Arial" w:hAnsi="Arial" w:cs="Arial"/>
          <w:b/>
          <w:bCs/>
          <w:color w:val="4F81BD" w:themeColor="accent1"/>
          <w:sz w:val="24"/>
          <w:szCs w:val="24"/>
        </w:rPr>
      </w:pPr>
    </w:p>
    <w:p w14:paraId="477E9878" w14:textId="77777777" w:rsidR="005F1DCD" w:rsidRDefault="005F1DCD" w:rsidP="005F1DCD">
      <w:pPr>
        <w:rPr>
          <w:rFonts w:ascii="Arial" w:hAnsi="Arial" w:cs="Arial"/>
          <w:sz w:val="24"/>
          <w:szCs w:val="24"/>
        </w:rPr>
      </w:pPr>
      <w:bookmarkStart w:id="0" w:name="_Hlk50288307"/>
      <w:bookmarkStart w:id="1" w:name="_GoBack"/>
      <w:bookmarkEnd w:id="1"/>
    </w:p>
    <w:p w14:paraId="5EAC1FDD" w14:textId="77777777" w:rsidR="005F1DCD" w:rsidRDefault="005F1DCD" w:rsidP="00A36AA3">
      <w:pPr>
        <w:rPr>
          <w:rFonts w:ascii="Arial" w:hAnsi="Arial" w:cs="Arial"/>
          <w:sz w:val="24"/>
          <w:szCs w:val="24"/>
        </w:rPr>
      </w:pPr>
    </w:p>
    <w:p w14:paraId="0C4F4D2F" w14:textId="77777777" w:rsidR="005F1DCD" w:rsidRDefault="005F1DCD" w:rsidP="00A36AA3">
      <w:pPr>
        <w:rPr>
          <w:rFonts w:ascii="Arial" w:hAnsi="Arial" w:cs="Arial"/>
          <w:sz w:val="24"/>
          <w:szCs w:val="24"/>
        </w:rPr>
      </w:pPr>
    </w:p>
    <w:p w14:paraId="5950CD21" w14:textId="77777777" w:rsidR="005F1DCD" w:rsidRDefault="005F1DCD" w:rsidP="00A36AA3">
      <w:pPr>
        <w:rPr>
          <w:rFonts w:ascii="Arial" w:hAnsi="Arial" w:cs="Arial"/>
          <w:sz w:val="24"/>
          <w:szCs w:val="24"/>
        </w:rPr>
      </w:pPr>
    </w:p>
    <w:p w14:paraId="0BDA48A7" w14:textId="77777777" w:rsidR="005F1DCD" w:rsidRDefault="005F1DCD" w:rsidP="00A36AA3">
      <w:pPr>
        <w:rPr>
          <w:rFonts w:ascii="Arial" w:hAnsi="Arial" w:cs="Arial"/>
          <w:sz w:val="24"/>
          <w:szCs w:val="24"/>
        </w:rPr>
      </w:pPr>
    </w:p>
    <w:p w14:paraId="5021E417" w14:textId="77777777" w:rsidR="005F1DCD" w:rsidRDefault="005F1DCD" w:rsidP="00A36AA3">
      <w:pPr>
        <w:rPr>
          <w:rFonts w:ascii="Arial" w:hAnsi="Arial" w:cs="Arial"/>
          <w:sz w:val="24"/>
          <w:szCs w:val="24"/>
        </w:rPr>
      </w:pPr>
    </w:p>
    <w:p w14:paraId="3F3833C0" w14:textId="77777777" w:rsidR="005F1DCD" w:rsidRDefault="005F1DCD" w:rsidP="00A36AA3">
      <w:pPr>
        <w:rPr>
          <w:rFonts w:ascii="Arial" w:hAnsi="Arial" w:cs="Arial"/>
          <w:sz w:val="24"/>
          <w:szCs w:val="24"/>
        </w:rPr>
      </w:pPr>
    </w:p>
    <w:p w14:paraId="6A262E14" w14:textId="77777777" w:rsidR="005F1DCD" w:rsidRPr="00527040" w:rsidRDefault="005F1DCD" w:rsidP="00A36AA3">
      <w:pPr>
        <w:rPr>
          <w:rFonts w:ascii="Arial" w:hAnsi="Arial" w:cs="Arial"/>
          <w:sz w:val="24"/>
          <w:szCs w:val="24"/>
        </w:rPr>
      </w:pPr>
    </w:p>
    <w:bookmarkEnd w:id="0"/>
    <w:p w14:paraId="0098B572" w14:textId="57C8563D" w:rsidR="0057356C" w:rsidRPr="00527040" w:rsidRDefault="0057356C">
      <w:pPr>
        <w:rPr>
          <w:rFonts w:ascii="Arial" w:hAnsi="Arial" w:cs="Arial"/>
          <w:noProof/>
          <w:sz w:val="24"/>
          <w:szCs w:val="24"/>
          <w:lang w:eastAsia="hr-HR"/>
        </w:rPr>
      </w:pPr>
    </w:p>
    <w:p w14:paraId="7D758C6F" w14:textId="77777777" w:rsidR="00A36AA3" w:rsidRPr="00527040" w:rsidRDefault="00A36AA3" w:rsidP="0057356C">
      <w:pPr>
        <w:jc w:val="center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4D3E0B8C" w14:textId="77777777" w:rsidR="006E05CE" w:rsidRDefault="006E05CE">
      <w:pPr>
        <w:rPr>
          <w:rFonts w:ascii="Arial" w:hAnsi="Arial" w:cs="Arial"/>
          <w:sz w:val="24"/>
          <w:szCs w:val="24"/>
        </w:rPr>
      </w:pPr>
    </w:p>
    <w:p w14:paraId="604DE59B" w14:textId="77777777" w:rsidR="006E05CE" w:rsidRPr="000C6C07" w:rsidRDefault="006E05CE" w:rsidP="006E05CE">
      <w:pPr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lang w:eastAsia="hr-HR"/>
        </w:rPr>
      </w:pPr>
      <w:r w:rsidRPr="000C6C07">
        <w:rPr>
          <w:rFonts w:ascii="Arial" w:hAnsi="Arial" w:cs="Arial"/>
          <w:b/>
          <w:bCs/>
          <w:noProof/>
          <w:color w:val="FF0000"/>
          <w:sz w:val="24"/>
          <w:szCs w:val="24"/>
          <w:lang w:eastAsia="hr-HR"/>
        </w:rPr>
        <w:t>MJERILA VREDNOVANJA PREMA ISHODIMA</w:t>
      </w:r>
    </w:p>
    <w:p w14:paraId="276E4CCB" w14:textId="77777777" w:rsidR="006E05CE" w:rsidRDefault="006E05CE" w:rsidP="006E05CE">
      <w:pPr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lang w:eastAsia="hr-HR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  <w:lang w:eastAsia="hr-HR"/>
        </w:rPr>
        <w:t>TJELESNA I ZDRAVSTVENA KULTURA</w:t>
      </w:r>
    </w:p>
    <w:p w14:paraId="4D84C749" w14:textId="3135DE84" w:rsidR="006E05CE" w:rsidRDefault="006E05CE" w:rsidP="006E05CE">
      <w:pPr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lang w:eastAsia="hr-HR"/>
        </w:rPr>
      </w:pPr>
    </w:p>
    <w:p w14:paraId="79DE168E" w14:textId="77777777" w:rsidR="006E05CE" w:rsidRDefault="006E05CE">
      <w:pPr>
        <w:rPr>
          <w:rFonts w:ascii="Arial" w:hAnsi="Arial" w:cs="Arial"/>
          <w:sz w:val="24"/>
          <w:szCs w:val="24"/>
        </w:rPr>
      </w:pPr>
    </w:p>
    <w:p w14:paraId="58143A06" w14:textId="77777777" w:rsidR="003A66EB" w:rsidRDefault="003A66EB">
      <w:pPr>
        <w:rPr>
          <w:rFonts w:ascii="Arial" w:hAnsi="Arial" w:cs="Arial"/>
          <w:sz w:val="24"/>
          <w:szCs w:val="24"/>
        </w:rPr>
      </w:pPr>
    </w:p>
    <w:p w14:paraId="1B02DC83" w14:textId="77777777" w:rsidR="003A66EB" w:rsidRDefault="003A66EB">
      <w:pPr>
        <w:rPr>
          <w:rFonts w:ascii="Arial" w:hAnsi="Arial" w:cs="Arial"/>
          <w:sz w:val="24"/>
          <w:szCs w:val="24"/>
        </w:rPr>
      </w:pPr>
    </w:p>
    <w:p w14:paraId="57D24962" w14:textId="77777777" w:rsidR="003A66EB" w:rsidRDefault="003A66EB">
      <w:pPr>
        <w:rPr>
          <w:rFonts w:ascii="Arial" w:hAnsi="Arial" w:cs="Arial"/>
          <w:sz w:val="24"/>
          <w:szCs w:val="24"/>
        </w:rPr>
      </w:pPr>
    </w:p>
    <w:p w14:paraId="39560C7E" w14:textId="77777777" w:rsidR="006E05CE" w:rsidRPr="006E05CE" w:rsidRDefault="006E05CE" w:rsidP="003A66EB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E05CE">
        <w:rPr>
          <w:rFonts w:ascii="Calibri" w:hAnsi="Calibri"/>
          <w:b/>
          <w:bCs/>
          <w:color w:val="FF0000"/>
          <w:sz w:val="28"/>
          <w:szCs w:val="28"/>
          <w:u w:color="000000"/>
        </w:rPr>
        <w:t>KINEZIOLOŠKA TEORIJSKA I MOTORIČKA ZNANJA</w:t>
      </w: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472"/>
        <w:gridCol w:w="2384"/>
        <w:gridCol w:w="2419"/>
        <w:gridCol w:w="2051"/>
        <w:gridCol w:w="2407"/>
        <w:gridCol w:w="2261"/>
      </w:tblGrid>
      <w:tr w:rsidR="008B6ACC" w:rsidRPr="003A66EB" w14:paraId="4E5CC2AD" w14:textId="77777777" w:rsidTr="00F45F76">
        <w:trPr>
          <w:trHeight w:val="408"/>
        </w:trPr>
        <w:tc>
          <w:tcPr>
            <w:tcW w:w="2517" w:type="dxa"/>
            <w:shd w:val="clear" w:color="auto" w:fill="DBE5F1" w:themeFill="accent1" w:themeFillTint="33"/>
          </w:tcPr>
          <w:p w14:paraId="352A1A16" w14:textId="77777777" w:rsidR="008B6ACC" w:rsidRPr="00204E4C" w:rsidRDefault="008B6ACC" w:rsidP="00B20E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E4C">
              <w:rPr>
                <w:rFonts w:ascii="Arial" w:hAnsi="Arial" w:cs="Arial"/>
                <w:b/>
                <w:bCs/>
                <w:sz w:val="18"/>
                <w:szCs w:val="18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DBE5F1" w:themeFill="accent1" w:themeFillTint="33"/>
          </w:tcPr>
          <w:p w14:paraId="2B378F71" w14:textId="77777777" w:rsidR="008B6ACC" w:rsidRPr="00204E4C" w:rsidRDefault="008B6ACC" w:rsidP="00B20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86A68A" w14:textId="77777777" w:rsidR="008B6ACC" w:rsidRPr="00204E4C" w:rsidRDefault="008B6ACC" w:rsidP="00B20E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E4C">
              <w:rPr>
                <w:rFonts w:ascii="Arial" w:hAnsi="Arial" w:cs="Arial"/>
                <w:b/>
                <w:bCs/>
                <w:sz w:val="18"/>
                <w:szCs w:val="18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DBE5F1" w:themeFill="accent1" w:themeFillTint="33"/>
          </w:tcPr>
          <w:p w14:paraId="01AFB05D" w14:textId="77777777" w:rsidR="008B6ACC" w:rsidRPr="00204E4C" w:rsidRDefault="008B6ACC" w:rsidP="00B20E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0D840D" w14:textId="77777777" w:rsidR="008B6ACC" w:rsidRPr="00204E4C" w:rsidRDefault="008B6ACC" w:rsidP="00B20E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4E4C">
              <w:rPr>
                <w:rFonts w:ascii="Arial" w:hAnsi="Arial" w:cs="Arial"/>
                <w:b/>
                <w:bCs/>
                <w:sz w:val="18"/>
                <w:szCs w:val="18"/>
              </w:rPr>
              <w:t>SADRŽAJ</w:t>
            </w:r>
          </w:p>
          <w:p w14:paraId="3D8FBD45" w14:textId="77777777" w:rsidR="008B6ACC" w:rsidRPr="00204E4C" w:rsidRDefault="008B6ACC" w:rsidP="00B20E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B6ACC" w:rsidRPr="003A66EB" w14:paraId="2AE4F3CE" w14:textId="77777777" w:rsidTr="00F45F76">
        <w:trPr>
          <w:trHeight w:val="1416"/>
        </w:trPr>
        <w:tc>
          <w:tcPr>
            <w:tcW w:w="2517" w:type="dxa"/>
            <w:shd w:val="clear" w:color="auto" w:fill="DBE5F1" w:themeFill="accent1" w:themeFillTint="33"/>
          </w:tcPr>
          <w:p w14:paraId="57A5530B" w14:textId="77777777" w:rsidR="006E05CE" w:rsidRPr="00204E4C" w:rsidRDefault="006E05CE" w:rsidP="00F45F76">
            <w:pPr>
              <w:pStyle w:val="Standardno"/>
              <w:shd w:val="clear" w:color="auto" w:fill="DBE5F1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204E4C">
              <w:rPr>
                <w:rFonts w:ascii="Calibri" w:hAnsi="Calibri"/>
                <w:b/>
                <w:bCs/>
                <w:color w:val="231F20"/>
                <w:sz w:val="20"/>
                <w:szCs w:val="20"/>
                <w:u w:color="231F20"/>
              </w:rPr>
              <w:t>OŠ TZK A.4.1.</w:t>
            </w:r>
          </w:p>
          <w:p w14:paraId="7C6FB1EC" w14:textId="77777777" w:rsidR="008B6ACC" w:rsidRPr="00204E4C" w:rsidRDefault="006E05CE" w:rsidP="006E05CE">
            <w:pPr>
              <w:rPr>
                <w:rFonts w:ascii="Arial" w:hAnsi="Arial" w:cs="Arial"/>
                <w:sz w:val="20"/>
                <w:szCs w:val="20"/>
              </w:rPr>
            </w:pPr>
            <w:r w:rsidRPr="00204E4C">
              <w:rPr>
                <w:rFonts w:ascii="Calibri" w:hAnsi="Calibri"/>
                <w:color w:val="231F20"/>
                <w:sz w:val="20"/>
                <w:szCs w:val="20"/>
                <w:u w:color="231F20"/>
              </w:rPr>
              <w:t>Oponaša osnovne strukture gibanja raznovrsnih grupacija sportova.</w:t>
            </w:r>
          </w:p>
        </w:tc>
        <w:tc>
          <w:tcPr>
            <w:tcW w:w="6962" w:type="dxa"/>
            <w:gridSpan w:val="3"/>
            <w:shd w:val="clear" w:color="auto" w:fill="DBE5F1" w:themeFill="accent1" w:themeFillTint="33"/>
          </w:tcPr>
          <w:p w14:paraId="64099E46" w14:textId="77777777" w:rsidR="008B6ACC" w:rsidRPr="00204E4C" w:rsidRDefault="006E05CE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204E4C">
              <w:rPr>
                <w:rFonts w:ascii="Calibri" w:hAnsi="Calibri"/>
                <w:color w:val="231F20"/>
                <w:sz w:val="20"/>
                <w:szCs w:val="20"/>
                <w:u w:color="231F20"/>
              </w:rPr>
              <w:t>Primjenjuje osnovne strukture gibanja raznovrsnih grupacija sportova.</w:t>
            </w:r>
          </w:p>
        </w:tc>
        <w:tc>
          <w:tcPr>
            <w:tcW w:w="4741" w:type="dxa"/>
            <w:gridSpan w:val="2"/>
            <w:shd w:val="clear" w:color="auto" w:fill="DBE5F1" w:themeFill="accent1" w:themeFillTint="33"/>
          </w:tcPr>
          <w:p w14:paraId="6009C0DD" w14:textId="77777777" w:rsidR="008B6ACC" w:rsidRPr="00204E4C" w:rsidRDefault="006E05CE" w:rsidP="00B20E5C">
            <w:pPr>
              <w:rPr>
                <w:rFonts w:ascii="Calibri" w:hAnsi="Calibri"/>
                <w:sz w:val="20"/>
                <w:szCs w:val="20"/>
                <w:u w:color="000000"/>
              </w:rPr>
            </w:pPr>
            <w:r w:rsidRPr="00204E4C">
              <w:rPr>
                <w:rFonts w:ascii="Calibri" w:hAnsi="Calibri"/>
                <w:sz w:val="20"/>
                <w:szCs w:val="20"/>
                <w:u w:color="000000"/>
              </w:rPr>
              <w:t>Osnovne strukture gibanja koje odgovaraju raznovrsnim grupacijama sportova (temeljni sportovi, sportske igre, konvencionalno-estetski, borilački sportovi…).</w:t>
            </w:r>
          </w:p>
          <w:p w14:paraId="7138CB87" w14:textId="77777777" w:rsidR="00B872FF" w:rsidRPr="00204E4C" w:rsidRDefault="00B872FF" w:rsidP="00B20E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4E4C">
              <w:rPr>
                <w:rFonts w:ascii="Calibri" w:hAnsi="Calibri" w:cs="Arial"/>
                <w:color w:val="FF0000"/>
                <w:sz w:val="20"/>
                <w:szCs w:val="20"/>
                <w:u w:color="000000"/>
              </w:rPr>
              <w:t xml:space="preserve">Košarkaški </w:t>
            </w:r>
            <w:proofErr w:type="spellStart"/>
            <w:r w:rsidRPr="00204E4C">
              <w:rPr>
                <w:rFonts w:ascii="Calibri" w:hAnsi="Calibri" w:cs="Arial"/>
                <w:color w:val="FF0000"/>
                <w:sz w:val="20"/>
                <w:szCs w:val="20"/>
                <w:u w:color="000000"/>
              </w:rPr>
              <w:t>dvokorak</w:t>
            </w:r>
            <w:proofErr w:type="spellEnd"/>
            <w:r w:rsidRPr="00204E4C">
              <w:rPr>
                <w:rFonts w:ascii="Calibri" w:hAnsi="Calibri" w:cs="Arial"/>
                <w:color w:val="FF0000"/>
                <w:sz w:val="20"/>
                <w:szCs w:val="20"/>
                <w:u w:color="000000"/>
              </w:rPr>
              <w:t>, Ubacivanje lopte u koš, Mini rukomet, Slobodna igra (R), Dječji nogomet, Odbojkaški stav</w:t>
            </w:r>
          </w:p>
        </w:tc>
      </w:tr>
      <w:tr w:rsidR="008B6ACC" w:rsidRPr="003A66EB" w14:paraId="7BF1C7E9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DBE5F1" w:themeFill="accent1" w:themeFillTint="33"/>
          </w:tcPr>
          <w:p w14:paraId="2C69DFC2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>ODLIČAN (5)</w:t>
            </w:r>
          </w:p>
        </w:tc>
        <w:tc>
          <w:tcPr>
            <w:tcW w:w="2460" w:type="dxa"/>
            <w:shd w:val="clear" w:color="auto" w:fill="DBE5F1" w:themeFill="accent1" w:themeFillTint="33"/>
          </w:tcPr>
          <w:p w14:paraId="74B9D89C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>VRLO DOBAR (4)</w:t>
            </w:r>
          </w:p>
        </w:tc>
        <w:tc>
          <w:tcPr>
            <w:tcW w:w="2078" w:type="dxa"/>
            <w:shd w:val="clear" w:color="auto" w:fill="DBE5F1" w:themeFill="accent1" w:themeFillTint="33"/>
          </w:tcPr>
          <w:p w14:paraId="18B7CF49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>DOBAR (3)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14:paraId="5E97EBAD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>DOVOLJAN (2)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14:paraId="0539229E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>NEDOVOLJAN (1)</w:t>
            </w:r>
          </w:p>
        </w:tc>
      </w:tr>
      <w:tr w:rsidR="008B6ACC" w:rsidRPr="003A66EB" w14:paraId="0BA03B65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DBE5F1" w:themeFill="accent1" w:themeFillTint="33"/>
          </w:tcPr>
          <w:p w14:paraId="058F1E8C" w14:textId="77777777" w:rsidR="006E05CE" w:rsidRPr="003A66EB" w:rsidRDefault="006E05CE" w:rsidP="00B20E5C">
            <w:pPr>
              <w:rPr>
                <w:sz w:val="18"/>
                <w:szCs w:val="18"/>
              </w:rPr>
            </w:pP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t>- samostalno i pravilno primjenjuje osnovne strukture gibanja raznovrsnih grupacija sportova (temeljni sportovi, sportske igre, borilački sportovi</w:t>
            </w:r>
            <w:r w:rsidR="00B872FF" w:rsidRPr="003A66EB">
              <w:rPr>
                <w:rFonts w:ascii="Calibri" w:hAnsi="Calibri"/>
                <w:sz w:val="18"/>
                <w:szCs w:val="18"/>
                <w:u w:color="000000"/>
              </w:rPr>
              <w:t>- k</w:t>
            </w:r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 xml:space="preserve">ošarkaški </w:t>
            </w:r>
            <w:proofErr w:type="spellStart"/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>dvokorak</w:t>
            </w:r>
            <w:proofErr w:type="spellEnd"/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>, ubacivanje lopte u koš, mini rukomet, slobodna igra (R), dječji nogomet, odbojkaški stav)</w:t>
            </w:r>
          </w:p>
          <w:p w14:paraId="5E939FB9" w14:textId="77777777" w:rsidR="008B6ACC" w:rsidRPr="003A66EB" w:rsidRDefault="006E05CE" w:rsidP="00B20E5C">
            <w:pPr>
              <w:rPr>
                <w:sz w:val="18"/>
                <w:szCs w:val="18"/>
              </w:rPr>
            </w:pPr>
            <w:r w:rsidRPr="003A66EB">
              <w:rPr>
                <w:sz w:val="18"/>
                <w:szCs w:val="18"/>
              </w:rPr>
              <w:t>- usvaja, usavršava i primjenjuje raznovrsna kineziološka teorijska i motorička znanja i vještine kojima se koristi u kineziološkim aktivnostima, čime se izrazito utječe na aktivno provođenje slobodnog vremena, podizanje ukupne kvalitete življenja i unapređenje zdravlja</w:t>
            </w:r>
          </w:p>
          <w:p w14:paraId="60636541" w14:textId="77777777" w:rsidR="006E05CE" w:rsidRPr="003A66EB" w:rsidRDefault="001D0820" w:rsidP="00B20E5C">
            <w:pPr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sz w:val="18"/>
                <w:szCs w:val="18"/>
              </w:rPr>
              <w:lastRenderedPageBreak/>
              <w:t xml:space="preserve">- točno i redovito primjenjuje naučene specifične motoričke i </w:t>
            </w:r>
            <w:proofErr w:type="spellStart"/>
            <w:r w:rsidRPr="003A66EB">
              <w:rPr>
                <w:sz w:val="18"/>
                <w:szCs w:val="18"/>
              </w:rPr>
              <w:t>kineziterapijske</w:t>
            </w:r>
            <w:proofErr w:type="spellEnd"/>
            <w:r w:rsidRPr="003A66EB">
              <w:rPr>
                <w:sz w:val="18"/>
                <w:szCs w:val="18"/>
              </w:rPr>
              <w:t xml:space="preserve"> vježbe radi očuvanja sustava za kretanje</w:t>
            </w:r>
          </w:p>
        </w:tc>
        <w:tc>
          <w:tcPr>
            <w:tcW w:w="2460" w:type="dxa"/>
            <w:shd w:val="clear" w:color="auto" w:fill="DBE5F1" w:themeFill="accent1" w:themeFillTint="33"/>
          </w:tcPr>
          <w:p w14:paraId="603061C7" w14:textId="77777777" w:rsidR="008B6ACC" w:rsidRPr="003A66EB" w:rsidRDefault="006E05CE" w:rsidP="00B20E5C">
            <w:pPr>
              <w:rPr>
                <w:rFonts w:ascii="Calibri" w:hAnsi="Calibri"/>
                <w:sz w:val="18"/>
                <w:szCs w:val="18"/>
                <w:u w:color="000000"/>
              </w:rPr>
            </w:pP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lastRenderedPageBreak/>
              <w:t>- primjenjuje osnovne strukture gibanja raznovrsnih grupacija sportova</w:t>
            </w:r>
            <w:r w:rsidR="00B872FF" w:rsidRPr="003A66EB">
              <w:rPr>
                <w:rFonts w:ascii="Calibri" w:hAnsi="Calibri"/>
                <w:sz w:val="18"/>
                <w:szCs w:val="18"/>
                <w:u w:color="000000"/>
              </w:rPr>
              <w:t xml:space="preserve"> (k</w:t>
            </w:r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 xml:space="preserve">ošarkaški </w:t>
            </w:r>
            <w:proofErr w:type="spellStart"/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>dvokorak</w:t>
            </w:r>
            <w:proofErr w:type="spellEnd"/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>, ubacivanje lopte u koš, mini rukomet, slobodna igra (R), dječji nogomet, odbojkaški stav)</w:t>
            </w: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t xml:space="preserve"> </w:t>
            </w:r>
          </w:p>
          <w:p w14:paraId="3B23F01A" w14:textId="77777777" w:rsidR="006E05CE" w:rsidRPr="003A66EB" w:rsidRDefault="006E05CE" w:rsidP="006E05CE">
            <w:pPr>
              <w:rPr>
                <w:sz w:val="18"/>
                <w:szCs w:val="18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A66EB">
              <w:rPr>
                <w:sz w:val="18"/>
                <w:szCs w:val="18"/>
              </w:rPr>
              <w:t>primjenjuje raznovrsna kineziološka teorijska i motorička znanja i vještine u provođenju slobodnog vremena</w:t>
            </w:r>
          </w:p>
          <w:p w14:paraId="6CBEE2FE" w14:textId="77777777" w:rsidR="001D0820" w:rsidRPr="003A66EB" w:rsidRDefault="001D0820" w:rsidP="006E05CE">
            <w:pPr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A66EB">
              <w:rPr>
                <w:sz w:val="18"/>
                <w:szCs w:val="18"/>
              </w:rPr>
              <w:t xml:space="preserve">primjenjuje naučene specifične motoričke i </w:t>
            </w:r>
            <w:proofErr w:type="spellStart"/>
            <w:r w:rsidRPr="003A66EB">
              <w:rPr>
                <w:sz w:val="18"/>
                <w:szCs w:val="18"/>
              </w:rPr>
              <w:t>kineziterapijske</w:t>
            </w:r>
            <w:proofErr w:type="spellEnd"/>
            <w:r w:rsidRPr="003A66EB">
              <w:rPr>
                <w:sz w:val="18"/>
                <w:szCs w:val="18"/>
              </w:rPr>
              <w:t xml:space="preserve"> vježbe radi očuvanja sustava za kretanje</w:t>
            </w:r>
          </w:p>
        </w:tc>
        <w:tc>
          <w:tcPr>
            <w:tcW w:w="2078" w:type="dxa"/>
            <w:shd w:val="clear" w:color="auto" w:fill="DBE5F1" w:themeFill="accent1" w:themeFillTint="33"/>
          </w:tcPr>
          <w:p w14:paraId="72172A66" w14:textId="77777777" w:rsidR="008B6ACC" w:rsidRPr="003A66EB" w:rsidRDefault="001D0820" w:rsidP="00B20E5C">
            <w:pPr>
              <w:rPr>
                <w:rFonts w:ascii="Calibri" w:hAnsi="Calibri"/>
                <w:sz w:val="18"/>
                <w:szCs w:val="18"/>
                <w:u w:color="000000"/>
              </w:rPr>
            </w:pP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t xml:space="preserve">-oponaša osnovne strukture gibanja raznovrsnih grupacija sportova </w:t>
            </w:r>
            <w:r w:rsidR="00B872FF" w:rsidRPr="003A66EB">
              <w:rPr>
                <w:rFonts w:ascii="Calibri" w:hAnsi="Calibri"/>
                <w:sz w:val="18"/>
                <w:szCs w:val="18"/>
                <w:u w:color="000000"/>
              </w:rPr>
              <w:t>(</w:t>
            </w: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t>u</w:t>
            </w:r>
            <w:r w:rsidR="00B872FF" w:rsidRPr="003A66EB">
              <w:rPr>
                <w:rFonts w:ascii="Calibri" w:hAnsi="Calibri"/>
                <w:sz w:val="18"/>
                <w:szCs w:val="18"/>
                <w:u w:color="000000"/>
              </w:rPr>
              <w:t xml:space="preserve"> k</w:t>
            </w:r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 xml:space="preserve">ošarkaški </w:t>
            </w:r>
            <w:proofErr w:type="spellStart"/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>dvokorak</w:t>
            </w:r>
            <w:proofErr w:type="spellEnd"/>
            <w:r w:rsidR="00B872FF" w:rsidRPr="003A66EB">
              <w:rPr>
                <w:rFonts w:ascii="Calibri" w:hAnsi="Calibri" w:cs="Arial"/>
                <w:sz w:val="18"/>
                <w:szCs w:val="18"/>
                <w:u w:color="000000"/>
              </w:rPr>
              <w:t>, ubacivanje lopte u koš, mini rukomet, slobodna igra (R), dječji nogomet, odbojkaški stav) u</w:t>
            </w: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t>z greške u izvođenju</w:t>
            </w:r>
          </w:p>
          <w:p w14:paraId="7DC27C45" w14:textId="77777777" w:rsidR="001D0820" w:rsidRPr="003A66EB" w:rsidRDefault="001D0820" w:rsidP="00B20E5C">
            <w:pPr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sz w:val="18"/>
                <w:szCs w:val="18"/>
              </w:rPr>
              <w:t xml:space="preserve">- povremeno primjenjuje naučene specifične motoričke i </w:t>
            </w:r>
            <w:proofErr w:type="spellStart"/>
            <w:r w:rsidRPr="003A66EB">
              <w:rPr>
                <w:sz w:val="18"/>
                <w:szCs w:val="18"/>
              </w:rPr>
              <w:t>kineziterapijske</w:t>
            </w:r>
            <w:proofErr w:type="spellEnd"/>
            <w:r w:rsidRPr="003A66EB">
              <w:rPr>
                <w:sz w:val="18"/>
                <w:szCs w:val="18"/>
              </w:rPr>
              <w:t xml:space="preserve"> vježbe radi očuvanja sustava za kretanje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14:paraId="29264E97" w14:textId="77777777" w:rsidR="008B6ACC" w:rsidRPr="003A66EB" w:rsidRDefault="001D0820" w:rsidP="00B20E5C">
            <w:pPr>
              <w:rPr>
                <w:rFonts w:ascii="Calibri" w:hAnsi="Calibri"/>
                <w:sz w:val="18"/>
                <w:szCs w:val="18"/>
                <w:u w:color="000000"/>
              </w:rPr>
            </w:pP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t>-uz uputu i  učiteljevo poticanje oponaša osnovne strukture gibanja raznovrsnih grupacija sportova</w:t>
            </w:r>
          </w:p>
          <w:p w14:paraId="3DA1C382" w14:textId="77777777" w:rsidR="001D0820" w:rsidRPr="003A66EB" w:rsidRDefault="001D0820" w:rsidP="00B20E5C">
            <w:pPr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rFonts w:ascii="Calibri" w:hAnsi="Calibri" w:cs="Arial"/>
                <w:sz w:val="18"/>
                <w:szCs w:val="18"/>
                <w:u w:color="000000"/>
              </w:rPr>
              <w:t xml:space="preserve">- na poticaj učitelja </w:t>
            </w:r>
            <w:r w:rsidRPr="003A66EB">
              <w:rPr>
                <w:sz w:val="18"/>
                <w:szCs w:val="18"/>
              </w:rPr>
              <w:t xml:space="preserve">primjenjuje naučene specifične motoričke i </w:t>
            </w:r>
            <w:proofErr w:type="spellStart"/>
            <w:r w:rsidRPr="003A66EB">
              <w:rPr>
                <w:sz w:val="18"/>
                <w:szCs w:val="18"/>
              </w:rPr>
              <w:t>kineziterapijske</w:t>
            </w:r>
            <w:proofErr w:type="spellEnd"/>
            <w:r w:rsidRPr="003A66EB">
              <w:rPr>
                <w:sz w:val="18"/>
                <w:szCs w:val="18"/>
              </w:rPr>
              <w:t xml:space="preserve"> vježbe radi očuvanja sustava za kretanje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14:paraId="01D6251A" w14:textId="77777777" w:rsidR="008B6ACC" w:rsidRPr="003A66EB" w:rsidRDefault="001D0820" w:rsidP="00B20E5C">
            <w:pPr>
              <w:rPr>
                <w:rFonts w:ascii="Calibri" w:hAnsi="Calibri"/>
                <w:sz w:val="18"/>
                <w:szCs w:val="18"/>
                <w:u w:color="000000"/>
              </w:rPr>
            </w:pPr>
            <w:r w:rsidRPr="003A66EB">
              <w:rPr>
                <w:rFonts w:ascii="Arial" w:hAnsi="Arial" w:cs="Arial"/>
                <w:sz w:val="18"/>
                <w:szCs w:val="18"/>
              </w:rPr>
              <w:t>-</w:t>
            </w:r>
            <w:r w:rsidRPr="003A66EB">
              <w:rPr>
                <w:rFonts w:ascii="Calibri" w:hAnsi="Calibri"/>
                <w:sz w:val="18"/>
                <w:szCs w:val="18"/>
                <w:u w:color="000000"/>
              </w:rPr>
              <w:t xml:space="preserve"> ne oponaša osnovne strukture gibanja raznovrsnih grupacija sportova</w:t>
            </w:r>
          </w:p>
          <w:p w14:paraId="0F5A05E1" w14:textId="77777777" w:rsidR="001D0820" w:rsidRPr="003A66EB" w:rsidRDefault="001D0820" w:rsidP="00B20E5C">
            <w:pPr>
              <w:rPr>
                <w:rFonts w:ascii="Arial" w:hAnsi="Arial" w:cs="Arial"/>
                <w:sz w:val="18"/>
                <w:szCs w:val="18"/>
              </w:rPr>
            </w:pPr>
            <w:r w:rsidRPr="003A66EB">
              <w:rPr>
                <w:sz w:val="18"/>
                <w:szCs w:val="18"/>
              </w:rPr>
              <w:t xml:space="preserve">- ne primjenjuje naučene specifične motoričke i </w:t>
            </w:r>
            <w:proofErr w:type="spellStart"/>
            <w:r w:rsidRPr="003A66EB">
              <w:rPr>
                <w:sz w:val="18"/>
                <w:szCs w:val="18"/>
              </w:rPr>
              <w:t>kineziterapijske</w:t>
            </w:r>
            <w:proofErr w:type="spellEnd"/>
            <w:r w:rsidRPr="003A66EB">
              <w:rPr>
                <w:sz w:val="18"/>
                <w:szCs w:val="18"/>
              </w:rPr>
              <w:t xml:space="preserve"> vježbe radi očuvanja sustava za kretanje</w:t>
            </w:r>
          </w:p>
        </w:tc>
      </w:tr>
    </w:tbl>
    <w:p w14:paraId="1D135415" w14:textId="77777777" w:rsidR="002126F1" w:rsidRDefault="002126F1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483"/>
        <w:gridCol w:w="2383"/>
        <w:gridCol w:w="2410"/>
        <w:gridCol w:w="2048"/>
        <w:gridCol w:w="2401"/>
        <w:gridCol w:w="2269"/>
      </w:tblGrid>
      <w:tr w:rsidR="008B6ACC" w:rsidRPr="00BE2816" w14:paraId="008C8AA3" w14:textId="77777777" w:rsidTr="00300A84">
        <w:trPr>
          <w:trHeight w:val="408"/>
        </w:trPr>
        <w:tc>
          <w:tcPr>
            <w:tcW w:w="2517" w:type="dxa"/>
            <w:shd w:val="clear" w:color="auto" w:fill="DBE5F1" w:themeFill="accent1" w:themeFillTint="33"/>
          </w:tcPr>
          <w:p w14:paraId="098D5A90" w14:textId="77777777" w:rsidR="008B6ACC" w:rsidRPr="00300A84" w:rsidRDefault="008B6ACC" w:rsidP="00B20E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DBE5F1" w:themeFill="accent1" w:themeFillTint="33"/>
          </w:tcPr>
          <w:p w14:paraId="0ED7EAE1" w14:textId="77777777" w:rsidR="008B6ACC" w:rsidRPr="00300A84" w:rsidRDefault="008B6ACC" w:rsidP="00B20E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A85CB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DBE5F1" w:themeFill="accent1" w:themeFillTint="33"/>
          </w:tcPr>
          <w:p w14:paraId="07CB7E3D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B69432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SADRŽAJ</w:t>
            </w:r>
          </w:p>
          <w:p w14:paraId="0B60182F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ACC" w:rsidRPr="00527040" w14:paraId="40A52329" w14:textId="77777777" w:rsidTr="00300A84">
        <w:trPr>
          <w:trHeight w:val="1416"/>
        </w:trPr>
        <w:tc>
          <w:tcPr>
            <w:tcW w:w="2517" w:type="dxa"/>
            <w:shd w:val="clear" w:color="auto" w:fill="DBE5F1" w:themeFill="accent1" w:themeFillTint="33"/>
          </w:tcPr>
          <w:p w14:paraId="2AAF2E3D" w14:textId="77777777" w:rsidR="002126F1" w:rsidRPr="00300A84" w:rsidRDefault="002126F1" w:rsidP="00300A84">
            <w:pPr>
              <w:pStyle w:val="Standardno"/>
              <w:shd w:val="clear" w:color="auto" w:fill="DBE5F1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u w:color="231F20"/>
              </w:rPr>
            </w:pPr>
            <w:r w:rsidRPr="00300A84">
              <w:rPr>
                <w:rFonts w:ascii="Arial" w:hAnsi="Arial" w:cs="Arial"/>
                <w:b/>
                <w:bCs/>
                <w:color w:val="231F20"/>
                <w:u w:color="231F20"/>
              </w:rPr>
              <w:t>OŠ TZK A.4.2.</w:t>
            </w:r>
          </w:p>
          <w:p w14:paraId="1D8D9548" w14:textId="77777777" w:rsidR="008B6ACC" w:rsidRPr="00300A84" w:rsidRDefault="002126F1" w:rsidP="002126F1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Prepoznaje i izvodi ritmičke i plesne strukture u jednostavnim koreografijama.</w:t>
            </w:r>
          </w:p>
        </w:tc>
        <w:tc>
          <w:tcPr>
            <w:tcW w:w="6962" w:type="dxa"/>
            <w:gridSpan w:val="3"/>
            <w:shd w:val="clear" w:color="auto" w:fill="DBE5F1" w:themeFill="accent1" w:themeFillTint="33"/>
          </w:tcPr>
          <w:p w14:paraId="5BA4B632" w14:textId="77777777" w:rsidR="002126F1" w:rsidRPr="00300A84" w:rsidRDefault="002126F1" w:rsidP="00300A84">
            <w:pPr>
              <w:pStyle w:val="Tijelo"/>
              <w:shd w:val="clear" w:color="auto" w:fill="DBE5F1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Izvodi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ritmičke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i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plesne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strukture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jednostavnim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koreografijama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.</w:t>
            </w:r>
          </w:p>
          <w:p w14:paraId="58EE85D9" w14:textId="77777777" w:rsidR="002126F1" w:rsidRPr="00300A84" w:rsidRDefault="002126F1" w:rsidP="00300A84">
            <w:pPr>
              <w:pStyle w:val="Tijelo"/>
              <w:shd w:val="clear" w:color="auto" w:fill="DBE5F1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Sudjeluje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osmišljavanju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jednostavne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koreografije</w:t>
            </w:r>
            <w:proofErr w:type="spellEnd"/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.</w:t>
            </w:r>
          </w:p>
          <w:p w14:paraId="5191CAB8" w14:textId="77777777" w:rsidR="002126F1" w:rsidRPr="00300A84" w:rsidRDefault="002126F1" w:rsidP="00300A84">
            <w:pPr>
              <w:pStyle w:val="Tijelo"/>
              <w:shd w:val="clear" w:color="auto" w:fill="DBE5F1" w:themeFill="accent1" w:themeFillTint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1ADC78" w14:textId="77777777" w:rsidR="008B6ACC" w:rsidRPr="00300A84" w:rsidRDefault="008B6ACC" w:rsidP="00B20E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1" w:type="dxa"/>
            <w:gridSpan w:val="2"/>
            <w:shd w:val="clear" w:color="auto" w:fill="DBE5F1" w:themeFill="accent1" w:themeFillTint="33"/>
          </w:tcPr>
          <w:p w14:paraId="5E88C973" w14:textId="77777777" w:rsidR="008B6ACC" w:rsidRPr="00300A84" w:rsidRDefault="002126F1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Raznovrsne ritmičke strukture (galop strance,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dvokorak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trokorak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), dječji folklorni i narodni plesovi, suvremeni plesovi</w:t>
            </w:r>
          </w:p>
        </w:tc>
      </w:tr>
      <w:tr w:rsidR="008B6ACC" w:rsidRPr="00527040" w14:paraId="2CE69349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DBE5F1" w:themeFill="accent1" w:themeFillTint="33"/>
          </w:tcPr>
          <w:p w14:paraId="1A42A254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ODLIČAN (5)</w:t>
            </w:r>
          </w:p>
        </w:tc>
        <w:tc>
          <w:tcPr>
            <w:tcW w:w="2460" w:type="dxa"/>
            <w:shd w:val="clear" w:color="auto" w:fill="DBE5F1" w:themeFill="accent1" w:themeFillTint="33"/>
          </w:tcPr>
          <w:p w14:paraId="095A4078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VRLO DOBAR (4)</w:t>
            </w:r>
          </w:p>
        </w:tc>
        <w:tc>
          <w:tcPr>
            <w:tcW w:w="2078" w:type="dxa"/>
            <w:shd w:val="clear" w:color="auto" w:fill="DBE5F1" w:themeFill="accent1" w:themeFillTint="33"/>
          </w:tcPr>
          <w:p w14:paraId="6667E7CD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DOBAR (3)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14:paraId="3B3483C2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DOVOLJAN (2)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14:paraId="68AF6C9C" w14:textId="77777777" w:rsidR="008B6ACC" w:rsidRPr="00527040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040">
              <w:rPr>
                <w:rFonts w:ascii="Arial" w:hAnsi="Arial" w:cs="Arial"/>
                <w:sz w:val="24"/>
                <w:szCs w:val="24"/>
              </w:rPr>
              <w:t>NEDOVOLJAN (1)</w:t>
            </w:r>
          </w:p>
        </w:tc>
      </w:tr>
      <w:tr w:rsidR="008B6ACC" w:rsidRPr="00527040" w14:paraId="3ADD872E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DBE5F1" w:themeFill="accent1" w:themeFillTint="33"/>
          </w:tcPr>
          <w:p w14:paraId="24AD1F9A" w14:textId="77777777" w:rsidR="002126F1" w:rsidRPr="00300A84" w:rsidRDefault="002126F1" w:rsidP="00B20E5C">
            <w:pPr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-skladno i koordinirano izvodi ritmičke i plesne strukture (galop strance,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dvokorak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trokorak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)  </w:t>
            </w:r>
          </w:p>
          <w:p w14:paraId="20A226BF" w14:textId="77777777" w:rsidR="008B6ACC" w:rsidRPr="00300A84" w:rsidRDefault="002126F1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 -sudjeluje u osmišljavanju i izvođenju nove jednostavne plesne koreografije</w:t>
            </w:r>
          </w:p>
        </w:tc>
        <w:tc>
          <w:tcPr>
            <w:tcW w:w="2460" w:type="dxa"/>
            <w:shd w:val="clear" w:color="auto" w:fill="DBE5F1" w:themeFill="accent1" w:themeFillTint="33"/>
          </w:tcPr>
          <w:p w14:paraId="07B53206" w14:textId="77777777" w:rsidR="002126F1" w:rsidRPr="00300A84" w:rsidRDefault="002126F1" w:rsidP="00B20E5C">
            <w:pPr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-</w:t>
            </w: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 skladno izvodi ritmičke i plesne strukture galop strance,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dvokorak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trokorak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)  )</w:t>
            </w:r>
          </w:p>
          <w:p w14:paraId="4D4CD257" w14:textId="77777777" w:rsidR="008B6ACC" w:rsidRPr="00300A84" w:rsidRDefault="002126F1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izvodi jednostavne koreografije</w:t>
            </w:r>
          </w:p>
        </w:tc>
        <w:tc>
          <w:tcPr>
            <w:tcW w:w="2078" w:type="dxa"/>
            <w:shd w:val="clear" w:color="auto" w:fill="DBE5F1" w:themeFill="accent1" w:themeFillTint="33"/>
          </w:tcPr>
          <w:p w14:paraId="172E3C5C" w14:textId="77777777" w:rsidR="008B6ACC" w:rsidRPr="00300A84" w:rsidRDefault="002126F1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Izvodi ritmičke i plesne strukture (galop strance,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dvokorak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trokorak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)   i jednostavne koreografije uz pomoć učitelja</w:t>
            </w:r>
          </w:p>
        </w:tc>
        <w:tc>
          <w:tcPr>
            <w:tcW w:w="2448" w:type="dxa"/>
            <w:shd w:val="clear" w:color="auto" w:fill="DBE5F1" w:themeFill="accent1" w:themeFillTint="33"/>
          </w:tcPr>
          <w:p w14:paraId="63CE4659" w14:textId="77777777" w:rsidR="008B6ACC" w:rsidRPr="00300A84" w:rsidRDefault="002126F1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- prepoznaje i </w:t>
            </w:r>
            <w:r w:rsidRPr="00300A84">
              <w:rPr>
                <w:rFonts w:ascii="Arial" w:eastAsia="Calibri" w:hAnsi="Arial" w:cs="Arial"/>
                <w:strike/>
                <w:sz w:val="24"/>
                <w:szCs w:val="24"/>
                <w:u w:color="000000"/>
              </w:rPr>
              <w:br/>
            </w: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izvodi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oponašajuć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  <w:lang w:val="it-IT"/>
              </w:rPr>
              <w:t>i ritmi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čke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 i plesne  strukture jednostavnih koreografija uz teškoće u povezivanju u skladnu cjelinu 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14:paraId="7B6DB59F" w14:textId="77777777" w:rsidR="008B6ACC" w:rsidRPr="00300A84" w:rsidRDefault="002126F1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ne</w:t>
            </w:r>
            <w:r w:rsidRPr="00300A84">
              <w:rPr>
                <w:rFonts w:ascii="Arial" w:eastAsia="Calibri" w:hAnsi="Arial" w:cs="Arial"/>
                <w:strike/>
                <w:sz w:val="24"/>
                <w:szCs w:val="24"/>
                <w:u w:color="000000"/>
              </w:rPr>
              <w:br/>
            </w: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izvodi o</w:t>
            </w:r>
            <w:r w:rsidRPr="00300A84">
              <w:rPr>
                <w:rFonts w:ascii="Arial" w:hAnsi="Arial" w:cs="Arial"/>
                <w:sz w:val="24"/>
                <w:szCs w:val="24"/>
                <w:u w:color="000000"/>
                <w:lang w:val="it-IT"/>
              </w:rPr>
              <w:t>ritmi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čke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 i plesne  strukture </w:t>
            </w:r>
          </w:p>
        </w:tc>
      </w:tr>
    </w:tbl>
    <w:p w14:paraId="5F97B146" w14:textId="77777777" w:rsidR="008B6ACC" w:rsidRDefault="008B6ACC" w:rsidP="00996BB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978A1CB" w14:textId="77777777" w:rsidR="003A66EB" w:rsidRDefault="003A66EB" w:rsidP="00996BB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3E3E103" w14:textId="77777777" w:rsidR="003A66EB" w:rsidRDefault="003A66EB" w:rsidP="00996BB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83BD1A8" w14:textId="77777777" w:rsidR="003A66EB" w:rsidRDefault="003A66EB" w:rsidP="00996BB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9E70243" w14:textId="77777777" w:rsidR="003A66EB" w:rsidRPr="00996BB9" w:rsidRDefault="003A66EB" w:rsidP="00996BB9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E4E6AD9" w14:textId="77777777" w:rsidR="008B6ACC" w:rsidRPr="00996BB9" w:rsidRDefault="00996BB9" w:rsidP="00996BB9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color w:val="FF0000"/>
          <w:sz w:val="28"/>
          <w:szCs w:val="28"/>
        </w:rPr>
      </w:pPr>
      <w:r w:rsidRPr="00996BB9">
        <w:rPr>
          <w:b/>
          <w:bCs/>
          <w:color w:val="FF0000"/>
          <w:sz w:val="28"/>
          <w:szCs w:val="28"/>
        </w:rPr>
        <w:t>MORFOLOŠKA OBILJEŽJA, MOTORIČKE I FUNKCIONALNE SPOSOBNOSTI</w:t>
      </w:r>
    </w:p>
    <w:tbl>
      <w:tblPr>
        <w:tblStyle w:val="Reetkatablice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472"/>
        <w:gridCol w:w="2385"/>
        <w:gridCol w:w="2417"/>
        <w:gridCol w:w="2051"/>
        <w:gridCol w:w="2406"/>
        <w:gridCol w:w="2263"/>
      </w:tblGrid>
      <w:tr w:rsidR="008B6ACC" w:rsidRPr="003A66EB" w14:paraId="4BEE51A7" w14:textId="77777777" w:rsidTr="00F45F76">
        <w:trPr>
          <w:trHeight w:val="408"/>
        </w:trPr>
        <w:tc>
          <w:tcPr>
            <w:tcW w:w="2517" w:type="dxa"/>
            <w:shd w:val="clear" w:color="auto" w:fill="F2DBDB" w:themeFill="accent2" w:themeFillTint="33"/>
          </w:tcPr>
          <w:p w14:paraId="216614F9" w14:textId="77777777" w:rsidR="008B6ACC" w:rsidRPr="003A66EB" w:rsidRDefault="008B6ACC" w:rsidP="00B20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643F5DF6" w14:textId="77777777" w:rsidR="008B6ACC" w:rsidRPr="003A66EB" w:rsidRDefault="008B6ACC" w:rsidP="00B20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48779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3ECE1662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3D76F6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SADRŽAJ</w:t>
            </w:r>
          </w:p>
          <w:p w14:paraId="6809682C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ACC" w:rsidRPr="003A66EB" w14:paraId="5DB1D3DF" w14:textId="77777777" w:rsidTr="00F45F76">
        <w:trPr>
          <w:trHeight w:val="1416"/>
        </w:trPr>
        <w:tc>
          <w:tcPr>
            <w:tcW w:w="2517" w:type="dxa"/>
            <w:shd w:val="clear" w:color="auto" w:fill="F2DBDB" w:themeFill="accent2" w:themeFillTint="33"/>
          </w:tcPr>
          <w:p w14:paraId="10BF5334" w14:textId="77777777" w:rsidR="004329AE" w:rsidRPr="003A66EB" w:rsidRDefault="004329AE" w:rsidP="00F45F76">
            <w:pPr>
              <w:pStyle w:val="Standardno"/>
              <w:shd w:val="clear" w:color="auto" w:fill="F2DBDB" w:themeFill="accent2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3A66EB">
              <w:rPr>
                <w:rFonts w:ascii="Arial" w:hAnsi="Arial" w:cs="Arial"/>
                <w:b/>
                <w:bCs/>
                <w:color w:val="231F20"/>
                <w:sz w:val="20"/>
                <w:szCs w:val="20"/>
                <w:u w:color="231F20"/>
              </w:rPr>
              <w:t>OŠ TZK B.4.1.</w:t>
            </w:r>
          </w:p>
          <w:p w14:paraId="16E7BC13" w14:textId="77777777" w:rsidR="008B6ACC" w:rsidRPr="003A66EB" w:rsidRDefault="004329AE" w:rsidP="004329AE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Sudjeluje u provjeravanju morfoloških obilježja, motoričkih i funkcionalnih sposobnosti te obilježja pravilnoga tjelesnog držanja.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5326D1A2" w14:textId="77777777" w:rsidR="008B6ACC" w:rsidRPr="003A66EB" w:rsidRDefault="004329AE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Prepoznaje morfološke značajke, motoričke i funkcionalne sposobnosti i obilježja pravilnoga tjelesnog držanja.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13451E8D" w14:textId="77777777" w:rsidR="008B6ACC" w:rsidRPr="003A66EB" w:rsidRDefault="00492DB7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Provjeravanje morfoloških obilježja, motoričkih i funkcionalnih sposobnosti te obilježja pravilnoga tjelesnog držanja</w:t>
            </w:r>
          </w:p>
        </w:tc>
      </w:tr>
      <w:tr w:rsidR="008B6ACC" w:rsidRPr="003A66EB" w14:paraId="681AE79F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F2DBDB" w:themeFill="accent2" w:themeFillTint="33"/>
          </w:tcPr>
          <w:p w14:paraId="0A1A0B40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ODLIČAN (5)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242E45AE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VRLO DOBAR (4)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1E33FD3A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DOBAR (3)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4B866BD1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DOVOLJAN (2)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7EE31148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NEDOVOLJAN (1)</w:t>
            </w:r>
          </w:p>
        </w:tc>
      </w:tr>
      <w:tr w:rsidR="008B6ACC" w:rsidRPr="003A66EB" w14:paraId="7BB0CC06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F2DBDB" w:themeFill="accent2" w:themeFillTint="33"/>
          </w:tcPr>
          <w:p w14:paraId="6B34B153" w14:textId="77777777" w:rsidR="00492DB7" w:rsidRPr="003A66EB" w:rsidRDefault="00996BB9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92DB7" w:rsidRPr="003A66EB">
              <w:rPr>
                <w:rFonts w:ascii="Arial" w:hAnsi="Arial" w:cs="Arial"/>
                <w:sz w:val="20"/>
                <w:szCs w:val="20"/>
              </w:rPr>
              <w:t>s</w:t>
            </w:r>
            <w:r w:rsidR="00492DB7" w:rsidRPr="003A66EB">
              <w:rPr>
                <w:rFonts w:ascii="Arial" w:hAnsi="Arial" w:cs="Arial"/>
                <w:sz w:val="20"/>
                <w:szCs w:val="20"/>
                <w:u w:color="000000"/>
              </w:rPr>
              <w:t>udjeluje u provjeravanju te prati i uspoređuje morfološka obilježja, motoričke sposobnosti,  funkcionalne sposobnosti i pravilnost tjelesnog držanja</w:t>
            </w:r>
          </w:p>
          <w:p w14:paraId="5F83B2F0" w14:textId="77777777" w:rsidR="008B6ACC" w:rsidRPr="003A66EB" w:rsidRDefault="00492DB7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-</w:t>
            </w:r>
            <w:r w:rsidR="00996BB9" w:rsidRPr="003A66EB">
              <w:rPr>
                <w:rFonts w:ascii="Arial" w:hAnsi="Arial" w:cs="Arial"/>
                <w:sz w:val="20"/>
                <w:szCs w:val="20"/>
              </w:rPr>
              <w:t xml:space="preserve">provodi </w:t>
            </w:r>
            <w:proofErr w:type="spellStart"/>
            <w:r w:rsidR="00996BB9" w:rsidRPr="003A66EB">
              <w:rPr>
                <w:rFonts w:ascii="Arial" w:hAnsi="Arial" w:cs="Arial"/>
                <w:sz w:val="20"/>
                <w:szCs w:val="20"/>
              </w:rPr>
              <w:t>samopraćenje</w:t>
            </w:r>
            <w:proofErr w:type="spellEnd"/>
            <w:r w:rsidR="00996BB9" w:rsidRPr="003A66EB">
              <w:rPr>
                <w:rFonts w:ascii="Arial" w:hAnsi="Arial" w:cs="Arial"/>
                <w:sz w:val="20"/>
                <w:szCs w:val="20"/>
              </w:rPr>
              <w:t xml:space="preserve"> i razumijevanje morfoloških značajki, motoričkih i funkcionalnih sposobnosti i njihovo održavanje na optimalnoj razini</w:t>
            </w:r>
          </w:p>
          <w:p w14:paraId="5A748FB5" w14:textId="77777777" w:rsidR="00492DB7" w:rsidRPr="003A66EB" w:rsidRDefault="00492DB7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 xml:space="preserve">-  samostalno prati  antropološka obilježja te </w:t>
            </w:r>
            <w:r w:rsidRPr="003A66EB">
              <w:rPr>
                <w:rFonts w:ascii="Arial" w:hAnsi="Arial" w:cs="Arial"/>
                <w:sz w:val="20"/>
                <w:szCs w:val="20"/>
              </w:rPr>
              <w:lastRenderedPageBreak/>
              <w:t>vrednuje učinke tjelesnog vježbanja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44B9E985" w14:textId="77777777" w:rsidR="00492DB7" w:rsidRPr="003A66EB" w:rsidRDefault="00492DB7" w:rsidP="00492DB7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lastRenderedPageBreak/>
              <w:t>-s</w:t>
            </w: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udjeluje u provjeravanju te prati i uspoređuje morfološka obilježja, motoričke sposobnosti,  funkcionalne sposobnosti i pravilnost tjelesnog držanja</w:t>
            </w:r>
          </w:p>
          <w:p w14:paraId="2B407A32" w14:textId="77777777" w:rsidR="00492DB7" w:rsidRPr="003A66EB" w:rsidRDefault="00492DB7" w:rsidP="00492DB7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- vrednuje učinke tjelesnog vježbanja</w:t>
            </w:r>
          </w:p>
          <w:p w14:paraId="639C92B3" w14:textId="77777777" w:rsidR="008B6ACC" w:rsidRPr="003A66EB" w:rsidRDefault="008B6ACC" w:rsidP="00B20E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F2DBDB" w:themeFill="accent2" w:themeFillTint="33"/>
          </w:tcPr>
          <w:p w14:paraId="08B4C242" w14:textId="77777777" w:rsidR="008B6ACC" w:rsidRPr="003A66EB" w:rsidRDefault="00492DB7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 usavršava osnovno znanje o provedbi provjeravanja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198D20AA" w14:textId="77777777" w:rsidR="00492DB7" w:rsidRPr="003A66EB" w:rsidRDefault="00492DB7" w:rsidP="00492DB7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- uz pomoć učitelja s</w:t>
            </w: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udjeluje u provjeravanju te uz pomoć prati i uspoređuje morfološka obilježja, motoričke sposobnosti,  funkcionalne sposobnosti i pravilnost tjelesnog držanja</w:t>
            </w:r>
          </w:p>
          <w:p w14:paraId="562AE68F" w14:textId="77777777" w:rsidR="008B6ACC" w:rsidRPr="003A66EB" w:rsidRDefault="008B6ACC" w:rsidP="00B20E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F2DBDB" w:themeFill="accent2" w:themeFillTint="33"/>
          </w:tcPr>
          <w:p w14:paraId="46DBDCC2" w14:textId="77777777" w:rsidR="008B6ACC" w:rsidRPr="003A66EB" w:rsidRDefault="00492DB7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- ne s</w:t>
            </w: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udjeluje u provjeravanju morfoloških obilježja, motoričke sposobnosti,  funkcionalne sposobnosti i pravilnosti tjelesnog držanja</w:t>
            </w:r>
          </w:p>
        </w:tc>
      </w:tr>
    </w:tbl>
    <w:p w14:paraId="4890024F" w14:textId="77777777" w:rsidR="008B6ACC" w:rsidRDefault="008B6ACC">
      <w:pPr>
        <w:rPr>
          <w:rFonts w:ascii="Arial" w:hAnsi="Arial" w:cs="Arial"/>
          <w:sz w:val="24"/>
          <w:szCs w:val="24"/>
        </w:rPr>
      </w:pPr>
    </w:p>
    <w:p w14:paraId="57B55B8D" w14:textId="77777777" w:rsidR="003A66EB" w:rsidRDefault="003A66EB" w:rsidP="00650E96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b/>
          <w:bCs/>
          <w:color w:val="FF0000"/>
          <w:sz w:val="28"/>
          <w:szCs w:val="28"/>
        </w:rPr>
      </w:pPr>
    </w:p>
    <w:p w14:paraId="63861BAB" w14:textId="77777777" w:rsidR="008B6ACC" w:rsidRPr="003A66EB" w:rsidRDefault="00650E96" w:rsidP="003A66EB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eastAsia="Calibri" w:cs="Calibri"/>
          <w:b/>
          <w:bCs/>
          <w:color w:val="FF0000"/>
          <w:sz w:val="28"/>
          <w:szCs w:val="28"/>
        </w:rPr>
      </w:pPr>
      <w:r w:rsidRPr="00650E96">
        <w:rPr>
          <w:b/>
          <w:bCs/>
          <w:color w:val="FF0000"/>
          <w:sz w:val="28"/>
          <w:szCs w:val="28"/>
        </w:rPr>
        <w:t>MOTORIČKA POSTIGNUĆA</w:t>
      </w:r>
    </w:p>
    <w:tbl>
      <w:tblPr>
        <w:tblStyle w:val="Reetkatablic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467"/>
        <w:gridCol w:w="2385"/>
        <w:gridCol w:w="2419"/>
        <w:gridCol w:w="2055"/>
        <w:gridCol w:w="2408"/>
        <w:gridCol w:w="2260"/>
      </w:tblGrid>
      <w:tr w:rsidR="008B6ACC" w:rsidRPr="003A66EB" w14:paraId="63B9FDD9" w14:textId="77777777" w:rsidTr="00F45F76">
        <w:trPr>
          <w:trHeight w:val="408"/>
        </w:trPr>
        <w:tc>
          <w:tcPr>
            <w:tcW w:w="2517" w:type="dxa"/>
            <w:shd w:val="clear" w:color="auto" w:fill="EAF1DD" w:themeFill="accent3" w:themeFillTint="33"/>
          </w:tcPr>
          <w:p w14:paraId="2AE05B18" w14:textId="77777777" w:rsidR="008B6ACC" w:rsidRPr="003A66EB" w:rsidRDefault="008B6ACC" w:rsidP="00B20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EAF1DD" w:themeFill="accent3" w:themeFillTint="33"/>
          </w:tcPr>
          <w:p w14:paraId="7C1377BD" w14:textId="77777777" w:rsidR="008B6ACC" w:rsidRPr="003A66EB" w:rsidRDefault="008B6ACC" w:rsidP="00B20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58D91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EAF1DD" w:themeFill="accent3" w:themeFillTint="33"/>
          </w:tcPr>
          <w:p w14:paraId="2E74A98D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9950B3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SADRŽAJ</w:t>
            </w:r>
          </w:p>
          <w:p w14:paraId="30B9D1FF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ACC" w:rsidRPr="003A66EB" w14:paraId="50295943" w14:textId="77777777" w:rsidTr="00F45F76">
        <w:trPr>
          <w:trHeight w:val="1416"/>
        </w:trPr>
        <w:tc>
          <w:tcPr>
            <w:tcW w:w="2517" w:type="dxa"/>
            <w:shd w:val="clear" w:color="auto" w:fill="EAF1DD" w:themeFill="accent3" w:themeFillTint="33"/>
          </w:tcPr>
          <w:p w14:paraId="714C6258" w14:textId="77777777" w:rsidR="00650E96" w:rsidRPr="003A66EB" w:rsidRDefault="00650E96" w:rsidP="00F45F76">
            <w:pPr>
              <w:pStyle w:val="Standardno"/>
              <w:shd w:val="clear" w:color="auto" w:fill="EAF1DD" w:themeFill="accent3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3A66EB">
              <w:rPr>
                <w:rFonts w:ascii="Arial" w:hAnsi="Arial" w:cs="Arial"/>
                <w:b/>
                <w:bCs/>
                <w:color w:val="231F20"/>
                <w:sz w:val="20"/>
                <w:szCs w:val="20"/>
                <w:u w:color="231F20"/>
              </w:rPr>
              <w:t>OŠ TZK C.4.1.</w:t>
            </w:r>
          </w:p>
          <w:p w14:paraId="1A65B51E" w14:textId="77777777" w:rsidR="008B6ACC" w:rsidRPr="003A66EB" w:rsidRDefault="00650E96" w:rsidP="00650E96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Prati osobna motorička postignuća i njihovo unaprjeđenje.</w:t>
            </w:r>
          </w:p>
        </w:tc>
        <w:tc>
          <w:tcPr>
            <w:tcW w:w="6962" w:type="dxa"/>
            <w:gridSpan w:val="3"/>
            <w:shd w:val="clear" w:color="auto" w:fill="EAF1DD" w:themeFill="accent3" w:themeFillTint="33"/>
          </w:tcPr>
          <w:p w14:paraId="4AE21025" w14:textId="77777777" w:rsidR="008B6ACC" w:rsidRPr="003A66EB" w:rsidRDefault="00650E96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Prati i uspoređuje osobna postignuća.</w:t>
            </w:r>
          </w:p>
        </w:tc>
        <w:tc>
          <w:tcPr>
            <w:tcW w:w="4741" w:type="dxa"/>
            <w:gridSpan w:val="2"/>
            <w:shd w:val="clear" w:color="auto" w:fill="EAF1DD" w:themeFill="accent3" w:themeFillTint="33"/>
          </w:tcPr>
          <w:p w14:paraId="5D9249E2" w14:textId="77777777" w:rsidR="008B6ACC" w:rsidRPr="003A66EB" w:rsidRDefault="00650E96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Motorički zadaci s ciljem praćenja motoričkih postignuća </w:t>
            </w:r>
            <w:r w:rsidRPr="003A66EB">
              <w:rPr>
                <w:rFonts w:ascii="Arial" w:hAnsi="Arial" w:cs="Arial"/>
                <w:color w:val="FF0000"/>
                <w:sz w:val="20"/>
                <w:szCs w:val="20"/>
                <w:u w:color="000000"/>
              </w:rPr>
              <w:t xml:space="preserve">(Skok uvis iz kosog zaleta, Brzo trčanje na 50 m iz poluvisokog starta, Gađanje lopticom u cilj, Vaga </w:t>
            </w:r>
            <w:proofErr w:type="spellStart"/>
            <w:r w:rsidRPr="003A66EB">
              <w:rPr>
                <w:rFonts w:ascii="Arial" w:hAnsi="Arial" w:cs="Arial"/>
                <w:color w:val="FF0000"/>
                <w:sz w:val="20"/>
                <w:szCs w:val="20"/>
                <w:u w:color="000000"/>
              </w:rPr>
              <w:t>zanoženjem</w:t>
            </w:r>
            <w:proofErr w:type="spellEnd"/>
            <w:r w:rsidR="00E7461E" w:rsidRPr="003A66EB">
              <w:rPr>
                <w:rFonts w:ascii="Arial" w:hAnsi="Arial" w:cs="Arial"/>
                <w:color w:val="FF0000"/>
                <w:sz w:val="20"/>
                <w:szCs w:val="20"/>
                <w:u w:color="000000"/>
              </w:rPr>
              <w:t>, razredni projekt Minuta za zdravlje</w:t>
            </w:r>
            <w:r w:rsidRPr="003A66EB">
              <w:rPr>
                <w:rFonts w:ascii="Arial" w:hAnsi="Arial" w:cs="Arial"/>
                <w:color w:val="FF0000"/>
                <w:sz w:val="20"/>
                <w:szCs w:val="20"/>
                <w:u w:color="000000"/>
              </w:rPr>
              <w:t>)</w:t>
            </w:r>
          </w:p>
        </w:tc>
      </w:tr>
      <w:tr w:rsidR="008B6ACC" w:rsidRPr="003A66EB" w14:paraId="7336862A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EAF1DD" w:themeFill="accent3" w:themeFillTint="33"/>
          </w:tcPr>
          <w:p w14:paraId="5D524A56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ODLIČAN (5)</w:t>
            </w:r>
          </w:p>
        </w:tc>
        <w:tc>
          <w:tcPr>
            <w:tcW w:w="2460" w:type="dxa"/>
            <w:shd w:val="clear" w:color="auto" w:fill="EAF1DD" w:themeFill="accent3" w:themeFillTint="33"/>
          </w:tcPr>
          <w:p w14:paraId="38FAADC5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VRLO DOBAR (4)</w:t>
            </w:r>
          </w:p>
        </w:tc>
        <w:tc>
          <w:tcPr>
            <w:tcW w:w="2078" w:type="dxa"/>
            <w:shd w:val="clear" w:color="auto" w:fill="EAF1DD" w:themeFill="accent3" w:themeFillTint="33"/>
          </w:tcPr>
          <w:p w14:paraId="03E920F5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DOBAR (3)</w:t>
            </w:r>
          </w:p>
        </w:tc>
        <w:tc>
          <w:tcPr>
            <w:tcW w:w="2448" w:type="dxa"/>
            <w:shd w:val="clear" w:color="auto" w:fill="EAF1DD" w:themeFill="accent3" w:themeFillTint="33"/>
          </w:tcPr>
          <w:p w14:paraId="21A207EF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DOVOLJAN (2)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 w14:paraId="601726C0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NEDOVOLJAN (1)</w:t>
            </w:r>
          </w:p>
        </w:tc>
      </w:tr>
      <w:tr w:rsidR="008B6ACC" w:rsidRPr="003A66EB" w14:paraId="023EC70E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EAF1DD" w:themeFill="accent3" w:themeFillTint="33"/>
          </w:tcPr>
          <w:p w14:paraId="0DC5E11D" w14:textId="77777777" w:rsidR="00650E96" w:rsidRPr="003A66EB" w:rsidRDefault="00650E96" w:rsidP="00B20E5C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- samostalno prati i uspoređuje motorička postignuća na motoričkim gibanjima: </w:t>
            </w:r>
          </w:p>
          <w:p w14:paraId="7B59BFB7" w14:textId="77777777" w:rsidR="008B6ACC" w:rsidRPr="003A66EB" w:rsidRDefault="00650E96" w:rsidP="00B20E5C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Skok uvis iz kosog zaleta, Brzo trčanje na 50 m iz poluvisokog starta, Gađanje lopticom u cilj, Vaga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zanoženjem</w:t>
            </w:r>
            <w:proofErr w:type="spellEnd"/>
          </w:p>
          <w:p w14:paraId="3D1CD9CC" w14:textId="77777777" w:rsidR="00466EA8" w:rsidRPr="003A66EB" w:rsidRDefault="00466EA8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 xml:space="preserve">- samostalno provodi  jutarnje tjelesno vježbanje, uočava korisnosti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</w:rPr>
              <w:t>mikropauza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</w:rPr>
              <w:t>makropauza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</w:rPr>
              <w:t>, stanki prilikom učenja</w:t>
            </w:r>
          </w:p>
          <w:p w14:paraId="16DC4CF1" w14:textId="77777777" w:rsidR="00466EA8" w:rsidRPr="003A66EB" w:rsidRDefault="00466EA8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lastRenderedPageBreak/>
              <w:t>- primjenjuje prirodne oblike gibanja u svakodnevnom životu i radu</w:t>
            </w:r>
          </w:p>
        </w:tc>
        <w:tc>
          <w:tcPr>
            <w:tcW w:w="2460" w:type="dxa"/>
            <w:shd w:val="clear" w:color="auto" w:fill="EAF1DD" w:themeFill="accent3" w:themeFillTint="33"/>
          </w:tcPr>
          <w:p w14:paraId="1C806742" w14:textId="77777777" w:rsidR="00466EA8" w:rsidRPr="003A66EB" w:rsidRDefault="00650E96" w:rsidP="00466EA8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</w:t>
            </w:r>
            <w:r w:rsidR="00466EA8" w:rsidRPr="003A66EB">
              <w:rPr>
                <w:rFonts w:ascii="Arial" w:hAnsi="Arial" w:cs="Arial"/>
                <w:sz w:val="20"/>
                <w:szCs w:val="20"/>
                <w:u w:color="000000"/>
              </w:rPr>
              <w:t>p</w:t>
            </w: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rati motorička postignuća</w:t>
            </w:r>
            <w:r w:rsidR="00466EA8"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 na motoričkim gibanjima: </w:t>
            </w:r>
          </w:p>
          <w:p w14:paraId="0506212D" w14:textId="77777777" w:rsidR="008B6ACC" w:rsidRPr="003A66EB" w:rsidRDefault="00466EA8" w:rsidP="00466EA8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Skok uvis iz kosog zaleta, Brzo trčanje na 50 m iz poluvisokog starta, Gađanje lopticom u cilj, Vaga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zanoženjem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573378CA" w14:textId="77777777" w:rsidR="00466EA8" w:rsidRPr="003A66EB" w:rsidRDefault="00466EA8" w:rsidP="00466EA8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</w:t>
            </w:r>
            <w:r w:rsidRPr="003A66EB">
              <w:rPr>
                <w:rFonts w:ascii="Arial" w:hAnsi="Arial" w:cs="Arial"/>
                <w:sz w:val="20"/>
                <w:szCs w:val="20"/>
              </w:rPr>
              <w:t xml:space="preserve"> provodi  jutarnje tjelesno vježbanje, uočava korisnosti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</w:rPr>
              <w:t>mikropauza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</w:rPr>
              <w:t>makropauza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</w:rPr>
              <w:t>, stanki prilikom učenja</w:t>
            </w:r>
          </w:p>
          <w:p w14:paraId="6CADB51F" w14:textId="77777777" w:rsidR="00466EA8" w:rsidRPr="003A66EB" w:rsidRDefault="00466EA8" w:rsidP="00466EA8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 xml:space="preserve">- uglavnom primjenjuje prirodne oblike gibanja u </w:t>
            </w:r>
            <w:r w:rsidRPr="003A66EB">
              <w:rPr>
                <w:rFonts w:ascii="Arial" w:hAnsi="Arial" w:cs="Arial"/>
                <w:sz w:val="20"/>
                <w:szCs w:val="20"/>
              </w:rPr>
              <w:lastRenderedPageBreak/>
              <w:t>svakodnevnom životu i radu</w:t>
            </w:r>
          </w:p>
        </w:tc>
        <w:tc>
          <w:tcPr>
            <w:tcW w:w="2078" w:type="dxa"/>
            <w:shd w:val="clear" w:color="auto" w:fill="EAF1DD" w:themeFill="accent3" w:themeFillTint="33"/>
          </w:tcPr>
          <w:p w14:paraId="5F0A5B00" w14:textId="77777777" w:rsidR="00466EA8" w:rsidRPr="003A66EB" w:rsidRDefault="00466EA8" w:rsidP="00466EA8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- uglavnom uz pomoć učitelja prati motorička postignuća na motoričkim gibanjima: </w:t>
            </w:r>
          </w:p>
          <w:p w14:paraId="2B51E8D7" w14:textId="77777777" w:rsidR="008B6ACC" w:rsidRPr="003A66EB" w:rsidRDefault="00466EA8" w:rsidP="00466EA8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Skok uvis iz kosog zaleta, Brzo trčanje na 50 m iz poluvisokog starta, Gađanje lopticom u cilj, Vaga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zanoženjem</w:t>
            </w:r>
            <w:proofErr w:type="spellEnd"/>
          </w:p>
          <w:p w14:paraId="005E51C8" w14:textId="77777777" w:rsidR="00466EA8" w:rsidRPr="003A66EB" w:rsidRDefault="00466EA8" w:rsidP="00466EA8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 xml:space="preserve">- povremeno provodi  jutarnje tjelesno vježbanje, uočava </w:t>
            </w:r>
            <w:r w:rsidRPr="003A66EB">
              <w:rPr>
                <w:rFonts w:ascii="Arial" w:hAnsi="Arial" w:cs="Arial"/>
                <w:sz w:val="20"/>
                <w:szCs w:val="20"/>
              </w:rPr>
              <w:lastRenderedPageBreak/>
              <w:t xml:space="preserve">korisnosti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</w:rPr>
              <w:t>mikropauza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</w:rPr>
              <w:t>makropauza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</w:rPr>
              <w:t>, stanki prilikom učenja</w:t>
            </w:r>
          </w:p>
          <w:p w14:paraId="3D7418AF" w14:textId="77777777" w:rsidR="00466EA8" w:rsidRPr="003A66EB" w:rsidRDefault="00466EA8" w:rsidP="00466EA8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- povremeno primjenjuje prirodne oblike gibanja u svakodnevnom životu i radu</w:t>
            </w:r>
          </w:p>
        </w:tc>
        <w:tc>
          <w:tcPr>
            <w:tcW w:w="2448" w:type="dxa"/>
            <w:shd w:val="clear" w:color="auto" w:fill="EAF1DD" w:themeFill="accent3" w:themeFillTint="33"/>
          </w:tcPr>
          <w:p w14:paraId="29E3BFCD" w14:textId="77777777" w:rsidR="00466EA8" w:rsidRPr="003A66EB" w:rsidRDefault="00466EA8" w:rsidP="00466EA8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 prati osobna motorička postignuća na motoričkim gibanjima: </w:t>
            </w:r>
          </w:p>
          <w:p w14:paraId="2141F59D" w14:textId="77777777" w:rsidR="008B6ACC" w:rsidRPr="003A66EB" w:rsidRDefault="00466EA8" w:rsidP="00466EA8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Skok uvis iz kosog zaleta, Brzo trčanje na 50 m iz poluvisokog starta, Gađanje lopticom u cilj, Vaga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zanoženjem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  uz pomoć učitelja</w:t>
            </w:r>
          </w:p>
          <w:p w14:paraId="7A784F37" w14:textId="77777777" w:rsidR="00466EA8" w:rsidRPr="003A66EB" w:rsidRDefault="00466EA8" w:rsidP="00466EA8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- </w:t>
            </w:r>
            <w:r w:rsidRPr="003A66EB">
              <w:rPr>
                <w:rFonts w:ascii="Arial" w:hAnsi="Arial" w:cs="Arial"/>
                <w:sz w:val="20"/>
                <w:szCs w:val="20"/>
              </w:rPr>
              <w:t>povremeno provodi  jutarnje tjelesno vježbanje i primjenjuje prirodne oblike gibanja u svakodnevnom životu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 w14:paraId="7483E03F" w14:textId="77777777" w:rsidR="008B6ACC" w:rsidRPr="003A66EB" w:rsidRDefault="00466EA8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 ne prati osobna motorička postignuća na motoričkim gibanjima</w:t>
            </w:r>
          </w:p>
        </w:tc>
      </w:tr>
    </w:tbl>
    <w:p w14:paraId="3D67026F" w14:textId="77777777" w:rsidR="008B6ACC" w:rsidRPr="00300A84" w:rsidRDefault="008B6ACC">
      <w:pPr>
        <w:rPr>
          <w:rFonts w:ascii="Arial" w:hAnsi="Arial" w:cs="Arial"/>
          <w:sz w:val="24"/>
          <w:szCs w:val="24"/>
        </w:rPr>
      </w:pPr>
    </w:p>
    <w:p w14:paraId="33D52575" w14:textId="77777777" w:rsidR="008B6ACC" w:rsidRPr="00CC31B8" w:rsidRDefault="00CC31B8" w:rsidP="003A66EB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CC31B8">
        <w:rPr>
          <w:rFonts w:ascii="Calibri" w:hAnsi="Calibri"/>
          <w:b/>
          <w:bCs/>
          <w:color w:val="FF0000"/>
          <w:sz w:val="28"/>
          <w:szCs w:val="28"/>
          <w:u w:color="000000"/>
        </w:rPr>
        <w:t>ZDRAVSTVENI I ODGOJNI UČINCI TJELESNOG VJEŽBANJA</w:t>
      </w:r>
    </w:p>
    <w:tbl>
      <w:tblPr>
        <w:tblStyle w:val="Reetkatablice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470"/>
        <w:gridCol w:w="2390"/>
        <w:gridCol w:w="2416"/>
        <w:gridCol w:w="2051"/>
        <w:gridCol w:w="2405"/>
        <w:gridCol w:w="2262"/>
      </w:tblGrid>
      <w:tr w:rsidR="008B6ACC" w:rsidRPr="003A66EB" w14:paraId="6C5F626A" w14:textId="77777777" w:rsidTr="00F45F76">
        <w:trPr>
          <w:trHeight w:val="408"/>
        </w:trPr>
        <w:tc>
          <w:tcPr>
            <w:tcW w:w="2517" w:type="dxa"/>
            <w:shd w:val="clear" w:color="auto" w:fill="F2DBDB" w:themeFill="accent2" w:themeFillTint="33"/>
          </w:tcPr>
          <w:p w14:paraId="130ACEC6" w14:textId="77777777" w:rsidR="008B6ACC" w:rsidRPr="003A66EB" w:rsidRDefault="008B6ACC" w:rsidP="00B20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20AB5088" w14:textId="77777777" w:rsidR="008B6ACC" w:rsidRPr="003A66EB" w:rsidRDefault="008B6ACC" w:rsidP="00B20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D39A3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32D8FFF4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DFF008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SADRŽAJ</w:t>
            </w:r>
          </w:p>
          <w:p w14:paraId="2F084C2F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ACC" w:rsidRPr="003A66EB" w14:paraId="463616EB" w14:textId="77777777" w:rsidTr="00F45F76">
        <w:trPr>
          <w:trHeight w:val="1416"/>
        </w:trPr>
        <w:tc>
          <w:tcPr>
            <w:tcW w:w="2517" w:type="dxa"/>
            <w:shd w:val="clear" w:color="auto" w:fill="F2DBDB" w:themeFill="accent2" w:themeFillTint="33"/>
          </w:tcPr>
          <w:p w14:paraId="224F7751" w14:textId="77777777" w:rsidR="00CC31B8" w:rsidRPr="003A66EB" w:rsidRDefault="00CC31B8" w:rsidP="007042C9">
            <w:pPr>
              <w:pStyle w:val="Standardno"/>
              <w:shd w:val="clear" w:color="auto" w:fill="F2DBDB" w:themeFill="accent2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3A66EB">
              <w:rPr>
                <w:rFonts w:ascii="Arial" w:hAnsi="Arial" w:cs="Arial"/>
                <w:b/>
                <w:bCs/>
                <w:color w:val="231F20"/>
                <w:sz w:val="20"/>
                <w:szCs w:val="20"/>
                <w:u w:color="231F20"/>
              </w:rPr>
              <w:t>OŠ TZK A. D 4.1.</w:t>
            </w:r>
          </w:p>
          <w:p w14:paraId="5DA12D2D" w14:textId="77777777" w:rsidR="008B6ACC" w:rsidRPr="003A66EB" w:rsidRDefault="00CC31B8" w:rsidP="00CC31B8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Izvodi naprednije kineziološke motoričke aktivnosti na otvorenom.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0B4EED85" w14:textId="77777777" w:rsidR="008B6ACC" w:rsidRPr="003A66EB" w:rsidRDefault="00CC31B8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Sudjeluje u tjelesnim aktivnostima na otvorenom ovisno o posebnostima zavičaja.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6DFAB672" w14:textId="77777777" w:rsidR="008B6ACC" w:rsidRPr="003A66EB" w:rsidRDefault="00E7461E" w:rsidP="00B20E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 xml:space="preserve">Tjelesne aktivnosti na otvorenom u skladu s uvjetima i formalnim kompetencijama učitelja ( </w:t>
            </w:r>
            <w:r w:rsidRPr="003A66EB">
              <w:rPr>
                <w:rFonts w:ascii="Arial" w:hAnsi="Arial" w:cs="Arial"/>
                <w:color w:val="FF0000"/>
                <w:sz w:val="20"/>
                <w:szCs w:val="20"/>
                <w:u w:color="000000"/>
              </w:rPr>
              <w:t xml:space="preserve">prezentacije sportova, </w:t>
            </w:r>
            <w:proofErr w:type="spellStart"/>
            <w:r w:rsidRPr="003A66EB">
              <w:rPr>
                <w:rFonts w:ascii="Arial" w:hAnsi="Arial" w:cs="Arial"/>
                <w:color w:val="FF0000"/>
                <w:sz w:val="20"/>
                <w:szCs w:val="20"/>
                <w:u w:color="000000"/>
              </w:rPr>
              <w:t>trekking</w:t>
            </w:r>
            <w:proofErr w:type="spellEnd"/>
            <w:r w:rsidRPr="003A66EB">
              <w:rPr>
                <w:rFonts w:ascii="Arial" w:hAnsi="Arial" w:cs="Arial"/>
                <w:color w:val="FF0000"/>
                <w:sz w:val="20"/>
                <w:szCs w:val="20"/>
                <w:u w:color="000000"/>
              </w:rPr>
              <w:t xml:space="preserve"> utrka, projekt  Dan bez učionice, Svjetski dan sporta, obiteljsko planinarenje</w:t>
            </w:r>
          </w:p>
        </w:tc>
      </w:tr>
      <w:tr w:rsidR="008B6ACC" w:rsidRPr="003A66EB" w14:paraId="2618F785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F2DBDB" w:themeFill="accent2" w:themeFillTint="33"/>
          </w:tcPr>
          <w:p w14:paraId="241A179B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ODLIČAN (5)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18084DCF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VRLO DOBAR (4)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119DB008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DOBAR (3)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6976CE5D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DOVOLJAN (2)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0DD7AD1D" w14:textId="77777777" w:rsidR="008B6ACC" w:rsidRPr="003A66EB" w:rsidRDefault="008B6ACC" w:rsidP="00B20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>NEDOVOLJAN (1)</w:t>
            </w:r>
          </w:p>
        </w:tc>
      </w:tr>
      <w:tr w:rsidR="008B6ACC" w:rsidRPr="003A66EB" w14:paraId="1EAFD813" w14:textId="77777777" w:rsidTr="00F45F76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F2DBDB" w:themeFill="accent2" w:themeFillTint="33"/>
          </w:tcPr>
          <w:p w14:paraId="26DC75D2" w14:textId="77777777" w:rsidR="00E7461E" w:rsidRPr="003A66EB" w:rsidRDefault="00E7461E" w:rsidP="00B20E5C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 osmišljava i izvodi motoričke aktivnosti na otvorenom</w:t>
            </w:r>
          </w:p>
          <w:p w14:paraId="72A0BE38" w14:textId="77777777" w:rsidR="008B6ACC" w:rsidRPr="003A66EB" w:rsidRDefault="00E7461E" w:rsidP="00B20E5C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 pokazuje odgovornost za vlastito zdravlje te zagovara tjelesno vježbanje u prirodi</w:t>
            </w:r>
          </w:p>
          <w:p w14:paraId="1BAE6EBF" w14:textId="77777777" w:rsidR="00E7461E" w:rsidRPr="003A66EB" w:rsidRDefault="00E7461E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</w:rPr>
              <w:t xml:space="preserve">- razumije zakonitosti utjecaja tjelesnog vježbanja, primjenjuje osnove uravnotežene prehrane, spoznaje značaj osobnoga zdravlja, važnost </w:t>
            </w:r>
            <w:proofErr w:type="spellStart"/>
            <w:r w:rsidRPr="003A66EB">
              <w:rPr>
                <w:rFonts w:ascii="Arial" w:hAnsi="Arial" w:cs="Arial"/>
                <w:sz w:val="20"/>
                <w:szCs w:val="20"/>
              </w:rPr>
              <w:lastRenderedPageBreak/>
              <w:t>kineziterapijskih</w:t>
            </w:r>
            <w:proofErr w:type="spellEnd"/>
            <w:r w:rsidRPr="003A66EB">
              <w:rPr>
                <w:rFonts w:ascii="Arial" w:hAnsi="Arial" w:cs="Arial"/>
                <w:sz w:val="20"/>
                <w:szCs w:val="20"/>
              </w:rPr>
              <w:t xml:space="preserve"> vježbi, vježbi opuštanja i pravilnog obrasca disanja te održavanja higijene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0DDB475E" w14:textId="77777777" w:rsidR="008B6ACC" w:rsidRPr="003A66EB" w:rsidRDefault="00E7461E" w:rsidP="00B20E5C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-predlaže i izvodi nove motoričke aktivnosti na otvorenom</w:t>
            </w:r>
          </w:p>
          <w:p w14:paraId="304D9A8B" w14:textId="77777777" w:rsidR="00E7461E" w:rsidRPr="003A66EB" w:rsidRDefault="00E7461E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</w:t>
            </w:r>
            <w:r w:rsidRPr="003A66EB">
              <w:rPr>
                <w:rFonts w:ascii="Arial" w:hAnsi="Arial" w:cs="Arial"/>
                <w:sz w:val="20"/>
                <w:szCs w:val="20"/>
              </w:rPr>
              <w:t>uočava  zakonitosti utjecaja tjelesnog vježbanja, primjenjuje osnove uravnotežene prehrane, spoznaje značaj osobnoga zdravlja te održavanja higijene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2C2EA595" w14:textId="77777777" w:rsidR="008B6ACC" w:rsidRPr="003A66EB" w:rsidRDefault="00E7461E" w:rsidP="00B20E5C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 izvodi poznate kineziološke motoričke aktivnosti na otvorenom</w:t>
            </w:r>
          </w:p>
          <w:p w14:paraId="14930BDD" w14:textId="77777777" w:rsidR="00E7461E" w:rsidRPr="003A66EB" w:rsidRDefault="00E7461E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</w:t>
            </w:r>
            <w:r w:rsidR="003F2148" w:rsidRPr="003A66EB">
              <w:rPr>
                <w:rFonts w:ascii="Arial" w:hAnsi="Arial" w:cs="Arial"/>
                <w:sz w:val="20"/>
                <w:szCs w:val="20"/>
              </w:rPr>
              <w:t xml:space="preserve"> prepoznaje zakonitosti utjecaja tjelesnog vježbanja, primjenjuje osnove uravnotežene prehrane, spoznaje značaj osobnoga zdravlja te održavanja higijene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683AE2BE" w14:textId="77777777" w:rsidR="008B6ACC" w:rsidRPr="003A66EB" w:rsidRDefault="00E7461E" w:rsidP="00B20E5C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 izvodi poznate motoričke aktivnosti na otvorenom na poticaj i uz učiteljevo praćenje</w:t>
            </w:r>
          </w:p>
          <w:p w14:paraId="36197B79" w14:textId="77777777" w:rsidR="003F2148" w:rsidRPr="003A66EB" w:rsidRDefault="003F2148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</w:t>
            </w:r>
            <w:r w:rsidRPr="003A66EB">
              <w:rPr>
                <w:rFonts w:ascii="Arial" w:hAnsi="Arial" w:cs="Arial"/>
                <w:sz w:val="20"/>
                <w:szCs w:val="20"/>
              </w:rPr>
              <w:t xml:space="preserve"> uz pomoć učitelja prepoznaje zakonitosti utjecaja tjelesnog vježbanja, primjenjuje osnove uravnotežene prehrane, spoznaje značaj osobnoga zdravlja te održavanja higijene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0AA2B2BE" w14:textId="77777777" w:rsidR="008B6ACC" w:rsidRPr="003A66EB" w:rsidRDefault="00E7461E" w:rsidP="00B20E5C">
            <w:pPr>
              <w:rPr>
                <w:rFonts w:ascii="Arial" w:hAnsi="Arial" w:cs="Arial"/>
                <w:sz w:val="20"/>
                <w:szCs w:val="20"/>
              </w:rPr>
            </w:pPr>
            <w:r w:rsidRPr="003A66EB">
              <w:rPr>
                <w:rFonts w:ascii="Arial" w:hAnsi="Arial" w:cs="Arial"/>
                <w:sz w:val="20"/>
                <w:szCs w:val="20"/>
                <w:u w:color="000000"/>
              </w:rPr>
              <w:t>- ne izvodi poznate motoričke aktivnosti na otvorenom</w:t>
            </w:r>
          </w:p>
        </w:tc>
      </w:tr>
    </w:tbl>
    <w:p w14:paraId="5B011B74" w14:textId="77777777" w:rsidR="008B6ACC" w:rsidRDefault="008B6ACC">
      <w:pPr>
        <w:rPr>
          <w:rFonts w:ascii="Arial" w:hAnsi="Arial" w:cs="Arial"/>
          <w:sz w:val="24"/>
          <w:szCs w:val="24"/>
        </w:rPr>
      </w:pPr>
    </w:p>
    <w:p w14:paraId="54872714" w14:textId="77777777" w:rsidR="008B6ACC" w:rsidRDefault="008B6ACC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471"/>
        <w:gridCol w:w="2397"/>
        <w:gridCol w:w="2399"/>
        <w:gridCol w:w="2054"/>
        <w:gridCol w:w="2404"/>
        <w:gridCol w:w="2269"/>
      </w:tblGrid>
      <w:tr w:rsidR="008B6ACC" w:rsidRPr="00300A84" w14:paraId="19DDD729" w14:textId="77777777" w:rsidTr="00300A84">
        <w:trPr>
          <w:trHeight w:val="408"/>
        </w:trPr>
        <w:tc>
          <w:tcPr>
            <w:tcW w:w="2517" w:type="dxa"/>
            <w:shd w:val="clear" w:color="auto" w:fill="F2DBDB" w:themeFill="accent2" w:themeFillTint="33"/>
          </w:tcPr>
          <w:p w14:paraId="5FF3005B" w14:textId="77777777" w:rsidR="008B6ACC" w:rsidRPr="00300A84" w:rsidRDefault="008B6ACC" w:rsidP="00B20E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086197F3" w14:textId="77777777" w:rsidR="008B6ACC" w:rsidRPr="00300A84" w:rsidRDefault="008B6ACC" w:rsidP="00B20E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F068B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127ABDFE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D7754B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SADRŽAJ</w:t>
            </w:r>
          </w:p>
          <w:p w14:paraId="29BB84AE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ACC" w:rsidRPr="00300A84" w14:paraId="1E6CC448" w14:textId="77777777" w:rsidTr="00300A84">
        <w:trPr>
          <w:trHeight w:val="1416"/>
        </w:trPr>
        <w:tc>
          <w:tcPr>
            <w:tcW w:w="2517" w:type="dxa"/>
            <w:shd w:val="clear" w:color="auto" w:fill="F2DBDB" w:themeFill="accent2" w:themeFillTint="33"/>
          </w:tcPr>
          <w:p w14:paraId="6E941277" w14:textId="77777777" w:rsidR="003F2148" w:rsidRPr="00300A84" w:rsidRDefault="003F2148" w:rsidP="00300A84">
            <w:pPr>
              <w:pStyle w:val="Standardno"/>
              <w:shd w:val="clear" w:color="auto" w:fill="F2DBDB" w:themeFill="accent2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u w:color="231F20"/>
              </w:rPr>
            </w:pPr>
            <w:r w:rsidRPr="00300A84">
              <w:rPr>
                <w:rFonts w:ascii="Arial" w:hAnsi="Arial" w:cs="Arial"/>
                <w:b/>
                <w:bCs/>
                <w:color w:val="231F20"/>
                <w:u w:color="231F20"/>
              </w:rPr>
              <w:t>OŠ TZK D.4.2.</w:t>
            </w:r>
          </w:p>
          <w:p w14:paraId="41953F83" w14:textId="77777777" w:rsidR="008B6ACC" w:rsidRPr="00300A84" w:rsidRDefault="003F2148" w:rsidP="003F2148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Izvodi vježbe za aktivaciju sustava za kretanje.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15B26E2B" w14:textId="77777777" w:rsidR="008B6ACC" w:rsidRPr="00300A84" w:rsidRDefault="00D04BD9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79391879" w14:textId="77777777" w:rsidR="008B6ACC" w:rsidRPr="00300A84" w:rsidRDefault="00D04BD9" w:rsidP="00B20E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Kineziterapijske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 vježbe za aktivaciju sustava za kretanje (vježbe aktivacije trupa, pravilnog obrasca disanja, zatim mišića gornjih i donjih udova).</w:t>
            </w:r>
          </w:p>
        </w:tc>
      </w:tr>
      <w:tr w:rsidR="008B6ACC" w:rsidRPr="00300A84" w14:paraId="7DBDBC0D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F2DBDB" w:themeFill="accent2" w:themeFillTint="33"/>
          </w:tcPr>
          <w:p w14:paraId="4DB2CE67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ODLIČAN (5)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5FA533DC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VRLO DOBAR (4)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5FC37515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DOBAR (3)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686F91A0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DOVOLJAN (2)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1B328FA7" w14:textId="77777777" w:rsidR="008B6ACC" w:rsidRPr="00300A84" w:rsidRDefault="008B6ACC" w:rsidP="00B20E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NEDOVOLJAN (1)</w:t>
            </w:r>
          </w:p>
        </w:tc>
      </w:tr>
      <w:tr w:rsidR="008B6ACC" w:rsidRPr="00300A84" w14:paraId="374E872B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F2DBDB" w:themeFill="accent2" w:themeFillTint="33"/>
          </w:tcPr>
          <w:p w14:paraId="72E43C60" w14:textId="77777777" w:rsidR="008B6ACC" w:rsidRPr="00300A84" w:rsidRDefault="00D04BD9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samoinicijativno i redovito koristi vježbe za aktivaciju sustava za kretanje (vježbe aktivacije trupa, uspostave pravilnog obrasca disanja te aktivacije mišića gornjih i donjih udova).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38ED203E" w14:textId="77777777" w:rsidR="008B6ACC" w:rsidRPr="00300A84" w:rsidRDefault="00D04BD9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redovito koristi vježbe za aktivaciju sustava za kretanje (vježbe aktivacije trupa, uspostave pravilnog obrasca disanja te aktivacije mišića gornjih i donjih udova).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7BFABD9E" w14:textId="77777777" w:rsidR="008B6ACC" w:rsidRPr="00300A84" w:rsidRDefault="00D04BD9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 xml:space="preserve">- povremeno izvodi jednostavnije vježbe za aktivaciju sustava za kretanje 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5D494118" w14:textId="77777777" w:rsidR="008B6ACC" w:rsidRPr="00300A84" w:rsidRDefault="00D04BD9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na poticaj učitelja izvodi jednostavnije vježbe za aktivaciju sustava za kretanje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5E5328BB" w14:textId="77777777" w:rsidR="008B6ACC" w:rsidRPr="00300A84" w:rsidRDefault="00D04BD9" w:rsidP="00B20E5C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ne izvodi jednostavnije vježbe za aktivaciju sustava za kretanje</w:t>
            </w:r>
          </w:p>
        </w:tc>
      </w:tr>
    </w:tbl>
    <w:p w14:paraId="5AA4526A" w14:textId="77777777" w:rsidR="008B6ACC" w:rsidRPr="00300A84" w:rsidRDefault="00544CD3">
      <w:pPr>
        <w:rPr>
          <w:rFonts w:ascii="Arial" w:hAnsi="Arial" w:cs="Arial"/>
          <w:sz w:val="24"/>
          <w:szCs w:val="24"/>
        </w:rPr>
      </w:pPr>
      <w:r w:rsidRPr="00300A84">
        <w:rPr>
          <w:rFonts w:ascii="Arial" w:hAnsi="Arial" w:cs="Arial"/>
          <w:sz w:val="24"/>
          <w:szCs w:val="24"/>
        </w:rPr>
        <w:t xml:space="preserve"> </w:t>
      </w:r>
    </w:p>
    <w:p w14:paraId="6CFA8585" w14:textId="77777777" w:rsidR="00F45F76" w:rsidRPr="00300A84" w:rsidRDefault="00F45F76">
      <w:pPr>
        <w:rPr>
          <w:rFonts w:ascii="Arial" w:hAnsi="Arial" w:cs="Arial"/>
          <w:sz w:val="24"/>
          <w:szCs w:val="24"/>
        </w:rPr>
      </w:pPr>
    </w:p>
    <w:p w14:paraId="61E1376D" w14:textId="77777777" w:rsidR="00F45F76" w:rsidRPr="00300A84" w:rsidRDefault="00F45F76">
      <w:pPr>
        <w:rPr>
          <w:rFonts w:ascii="Arial" w:hAnsi="Arial" w:cs="Arial"/>
          <w:sz w:val="24"/>
          <w:szCs w:val="24"/>
        </w:rPr>
      </w:pPr>
    </w:p>
    <w:p w14:paraId="18183108" w14:textId="77777777" w:rsidR="00F45F76" w:rsidRPr="00300A84" w:rsidRDefault="00F45F76">
      <w:pPr>
        <w:rPr>
          <w:rFonts w:ascii="Arial" w:hAnsi="Arial" w:cs="Arial"/>
          <w:sz w:val="24"/>
          <w:szCs w:val="24"/>
        </w:rPr>
      </w:pPr>
    </w:p>
    <w:p w14:paraId="731DD0FA" w14:textId="77777777" w:rsidR="00F45F76" w:rsidRPr="00300A84" w:rsidRDefault="00F45F76">
      <w:pPr>
        <w:rPr>
          <w:rFonts w:ascii="Arial" w:hAnsi="Arial" w:cs="Arial"/>
          <w:sz w:val="24"/>
          <w:szCs w:val="24"/>
        </w:rPr>
      </w:pPr>
    </w:p>
    <w:p w14:paraId="59E6F530" w14:textId="77777777" w:rsidR="00544CD3" w:rsidRPr="00300A84" w:rsidRDefault="00544CD3">
      <w:pPr>
        <w:rPr>
          <w:rFonts w:ascii="Arial" w:hAnsi="Arial" w:cs="Arial"/>
          <w:sz w:val="24"/>
          <w:szCs w:val="24"/>
        </w:rPr>
      </w:pPr>
    </w:p>
    <w:p w14:paraId="0C5921B6" w14:textId="77777777" w:rsidR="006E05CE" w:rsidRPr="00300A84" w:rsidRDefault="006E05CE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475"/>
        <w:gridCol w:w="2385"/>
        <w:gridCol w:w="2407"/>
        <w:gridCol w:w="2052"/>
        <w:gridCol w:w="2403"/>
        <w:gridCol w:w="2272"/>
      </w:tblGrid>
      <w:tr w:rsidR="006E05CE" w:rsidRPr="00300A84" w14:paraId="360B4850" w14:textId="77777777" w:rsidTr="00300A84">
        <w:trPr>
          <w:trHeight w:val="408"/>
        </w:trPr>
        <w:tc>
          <w:tcPr>
            <w:tcW w:w="2517" w:type="dxa"/>
            <w:shd w:val="clear" w:color="auto" w:fill="F2DBDB" w:themeFill="accent2" w:themeFillTint="33"/>
          </w:tcPr>
          <w:p w14:paraId="526EEC7A" w14:textId="77777777" w:rsidR="006E05CE" w:rsidRPr="00300A84" w:rsidRDefault="006E05CE" w:rsidP="002661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0472E85B" w14:textId="77777777" w:rsidR="006E05CE" w:rsidRPr="00300A84" w:rsidRDefault="006E05CE" w:rsidP="002661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88AFA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45088132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5135F9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SADRŽAJ</w:t>
            </w:r>
          </w:p>
          <w:p w14:paraId="3090975B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5CE" w:rsidRPr="00300A84" w14:paraId="0BA6E066" w14:textId="77777777" w:rsidTr="00300A84">
        <w:trPr>
          <w:trHeight w:val="1416"/>
        </w:trPr>
        <w:tc>
          <w:tcPr>
            <w:tcW w:w="2517" w:type="dxa"/>
            <w:shd w:val="clear" w:color="auto" w:fill="F2DBDB" w:themeFill="accent2" w:themeFillTint="33"/>
          </w:tcPr>
          <w:p w14:paraId="69E1FF20" w14:textId="77777777" w:rsidR="009D1742" w:rsidRPr="00300A84" w:rsidRDefault="009D1742" w:rsidP="00300A84">
            <w:pPr>
              <w:pStyle w:val="Standardno"/>
              <w:shd w:val="clear" w:color="auto" w:fill="F2DBDB" w:themeFill="accent2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u w:color="231F20"/>
              </w:rPr>
            </w:pPr>
            <w:r w:rsidRPr="00300A84">
              <w:rPr>
                <w:rFonts w:ascii="Arial" w:hAnsi="Arial" w:cs="Arial"/>
                <w:b/>
                <w:bCs/>
                <w:color w:val="231F20"/>
                <w:u w:color="231F20"/>
              </w:rPr>
              <w:t>OŠ TZK D.4.3.</w:t>
            </w:r>
          </w:p>
          <w:p w14:paraId="1E055534" w14:textId="77777777" w:rsidR="006E05CE" w:rsidRPr="00300A84" w:rsidRDefault="009D1742" w:rsidP="009D1742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Priprema i skrbi o sportskom vježbalištu.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4DA278EB" w14:textId="77777777" w:rsidR="006E05CE" w:rsidRPr="00300A84" w:rsidRDefault="009D1742" w:rsidP="002661D2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>Sudjeluje u akcijama uređenja sportskog vježbališta.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6D059EB8" w14:textId="77777777" w:rsidR="006E05CE" w:rsidRPr="00300A84" w:rsidRDefault="009D1742" w:rsidP="002661D2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Uređenje i održavanje otvorenih i zatvorenih sportskih vježbališta.</w:t>
            </w:r>
          </w:p>
        </w:tc>
      </w:tr>
      <w:tr w:rsidR="006E05CE" w:rsidRPr="00300A84" w14:paraId="4FD8AD6A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F2DBDB" w:themeFill="accent2" w:themeFillTint="33"/>
          </w:tcPr>
          <w:p w14:paraId="1BFB5DBB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ODLIČAN (5)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15479D03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VRLO DOBAR (4)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775F39E7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DOBAR (3)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1B3D4D81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DOVOLJAN (2)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19D307A3" w14:textId="77777777" w:rsidR="006E05CE" w:rsidRPr="00300A84" w:rsidRDefault="006E05CE" w:rsidP="00266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NEDOVOLJAN (1)</w:t>
            </w:r>
          </w:p>
        </w:tc>
      </w:tr>
      <w:tr w:rsidR="006E05CE" w:rsidRPr="00300A84" w14:paraId="293B673E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F2DBDB" w:themeFill="accent2" w:themeFillTint="33"/>
          </w:tcPr>
          <w:p w14:paraId="46819400" w14:textId="77777777" w:rsidR="009D1742" w:rsidRPr="00300A84" w:rsidRDefault="009D1742" w:rsidP="00300A84">
            <w:pPr>
              <w:pStyle w:val="Tijelo"/>
              <w:shd w:val="clear" w:color="auto" w:fill="F2DBDB" w:themeFill="accent2" w:themeFillTint="33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aktivno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sudjeluje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surađuje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očuvanju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sportskog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vježbališta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okoliša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te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predlaže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mjere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zaštite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  <w:shd w:val="clear" w:color="auto" w:fill="F2DBDB" w:themeFill="accent2" w:themeFillTint="33"/>
              </w:rPr>
              <w:t>unaprjeđenja</w:t>
            </w:r>
            <w:proofErr w:type="spellEnd"/>
          </w:p>
          <w:p w14:paraId="74178B54" w14:textId="77777777" w:rsidR="006E05CE" w:rsidRPr="00300A84" w:rsidRDefault="006E05CE" w:rsidP="00266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F2DBDB" w:themeFill="accent2" w:themeFillTint="33"/>
          </w:tcPr>
          <w:p w14:paraId="464912B9" w14:textId="77777777" w:rsidR="009D1742" w:rsidRPr="00300A84" w:rsidRDefault="009D1742" w:rsidP="00300A84">
            <w:pPr>
              <w:pStyle w:val="Tijelo"/>
              <w:shd w:val="clear" w:color="auto" w:fill="F2DBDB" w:themeFill="accent2" w:themeFillTint="33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sudjeluje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surađuje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očuvanju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sportskog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vježbališta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okoliša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predlaže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mjere</w:t>
            </w:r>
            <w:proofErr w:type="spellEnd"/>
            <w:r w:rsidRPr="00300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0A84">
              <w:rPr>
                <w:rFonts w:ascii="Arial" w:hAnsi="Arial" w:cs="Arial"/>
                <w:sz w:val="24"/>
                <w:szCs w:val="24"/>
              </w:rPr>
              <w:t>zaštite</w:t>
            </w:r>
            <w:proofErr w:type="spellEnd"/>
          </w:p>
          <w:p w14:paraId="7C600AC3" w14:textId="77777777" w:rsidR="006E05CE" w:rsidRPr="00300A84" w:rsidRDefault="006E05CE" w:rsidP="00266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F2DBDB" w:themeFill="accent2" w:themeFillTint="33"/>
          </w:tcPr>
          <w:p w14:paraId="0B89C697" w14:textId="77777777" w:rsidR="006E05CE" w:rsidRPr="00300A84" w:rsidRDefault="009D1742" w:rsidP="002661D2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pokazuje odgovornost za održavanje sportskog vježbališta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3F944A20" w14:textId="77777777" w:rsidR="006E05CE" w:rsidRPr="00300A84" w:rsidRDefault="009D1742" w:rsidP="002661D2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na učiteljev poticaj prepoznaje potrebu brige o sportskom vježbalištu i okolišu te sudjeluje u njihovom održavanju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36EC7B1A" w14:textId="77777777" w:rsidR="006E05CE" w:rsidRPr="00300A84" w:rsidRDefault="009D1742" w:rsidP="002661D2">
            <w:pPr>
              <w:rPr>
                <w:rFonts w:ascii="Arial" w:hAnsi="Arial" w:cs="Arial"/>
                <w:sz w:val="24"/>
                <w:szCs w:val="24"/>
              </w:rPr>
            </w:pPr>
            <w:r w:rsidRPr="00300A84">
              <w:rPr>
                <w:rFonts w:ascii="Arial" w:hAnsi="Arial" w:cs="Arial"/>
                <w:sz w:val="24"/>
                <w:szCs w:val="24"/>
                <w:u w:color="000000"/>
              </w:rPr>
              <w:t>- ne pokazuje odgovornost za održavanje sportskog vježbališta</w:t>
            </w:r>
          </w:p>
        </w:tc>
      </w:tr>
    </w:tbl>
    <w:p w14:paraId="66F48459" w14:textId="77777777" w:rsidR="006E05CE" w:rsidRPr="00300A84" w:rsidRDefault="006E05CE">
      <w:pPr>
        <w:rPr>
          <w:rFonts w:ascii="Arial" w:hAnsi="Arial" w:cs="Arial"/>
          <w:sz w:val="24"/>
          <w:szCs w:val="24"/>
        </w:rPr>
      </w:pPr>
    </w:p>
    <w:p w14:paraId="4D862778" w14:textId="77777777" w:rsidR="006E05CE" w:rsidRDefault="006E05CE">
      <w:pPr>
        <w:rPr>
          <w:rFonts w:ascii="Arial" w:hAnsi="Arial" w:cs="Arial"/>
          <w:sz w:val="24"/>
          <w:szCs w:val="24"/>
        </w:rPr>
      </w:pPr>
    </w:p>
    <w:p w14:paraId="2EA4F7F8" w14:textId="77777777" w:rsidR="003A66EB" w:rsidRDefault="003A66EB">
      <w:pPr>
        <w:rPr>
          <w:rFonts w:ascii="Arial" w:hAnsi="Arial" w:cs="Arial"/>
          <w:sz w:val="24"/>
          <w:szCs w:val="24"/>
        </w:rPr>
      </w:pPr>
    </w:p>
    <w:p w14:paraId="09C9A29D" w14:textId="77777777" w:rsidR="003A66EB" w:rsidRDefault="003A66EB">
      <w:pPr>
        <w:rPr>
          <w:rFonts w:ascii="Arial" w:hAnsi="Arial" w:cs="Arial"/>
          <w:sz w:val="24"/>
          <w:szCs w:val="24"/>
        </w:rPr>
      </w:pPr>
    </w:p>
    <w:p w14:paraId="17701962" w14:textId="77777777" w:rsidR="003A66EB" w:rsidRDefault="003A66EB">
      <w:pPr>
        <w:rPr>
          <w:rFonts w:ascii="Arial" w:hAnsi="Arial" w:cs="Arial"/>
          <w:sz w:val="24"/>
          <w:szCs w:val="24"/>
        </w:rPr>
      </w:pPr>
    </w:p>
    <w:p w14:paraId="428A8EDB" w14:textId="77777777" w:rsidR="003A66EB" w:rsidRDefault="003A66EB">
      <w:pPr>
        <w:rPr>
          <w:rFonts w:ascii="Arial" w:hAnsi="Arial" w:cs="Arial"/>
          <w:sz w:val="24"/>
          <w:szCs w:val="24"/>
        </w:rPr>
      </w:pPr>
    </w:p>
    <w:p w14:paraId="5897419F" w14:textId="77777777" w:rsidR="003A66EB" w:rsidRPr="00300A84" w:rsidRDefault="003A66EB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475"/>
        <w:gridCol w:w="2395"/>
        <w:gridCol w:w="2411"/>
        <w:gridCol w:w="2044"/>
        <w:gridCol w:w="2404"/>
        <w:gridCol w:w="2265"/>
      </w:tblGrid>
      <w:tr w:rsidR="006E05CE" w:rsidRPr="000B76D0" w14:paraId="1242DF54" w14:textId="77777777" w:rsidTr="00300A84">
        <w:trPr>
          <w:trHeight w:val="408"/>
        </w:trPr>
        <w:tc>
          <w:tcPr>
            <w:tcW w:w="2517" w:type="dxa"/>
            <w:shd w:val="clear" w:color="auto" w:fill="F2DBDB" w:themeFill="accent2" w:themeFillTint="33"/>
          </w:tcPr>
          <w:p w14:paraId="3DBD5757" w14:textId="77777777" w:rsidR="006E05CE" w:rsidRPr="000B76D0" w:rsidRDefault="006E05CE" w:rsidP="002661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ODGOJNO-OBRAZOVNI ISHOD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23CC71A2" w14:textId="77777777" w:rsidR="006E05CE" w:rsidRPr="000B76D0" w:rsidRDefault="006E05CE" w:rsidP="002661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02333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RAZRADA USHODA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52C34314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F1314E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SADRŽAJ</w:t>
            </w:r>
          </w:p>
          <w:p w14:paraId="6AFD4B69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5CE" w:rsidRPr="000B76D0" w14:paraId="26AD1AE9" w14:textId="77777777" w:rsidTr="00300A84">
        <w:trPr>
          <w:trHeight w:val="1416"/>
        </w:trPr>
        <w:tc>
          <w:tcPr>
            <w:tcW w:w="2517" w:type="dxa"/>
            <w:shd w:val="clear" w:color="auto" w:fill="F2DBDB" w:themeFill="accent2" w:themeFillTint="33"/>
          </w:tcPr>
          <w:p w14:paraId="2A7E4773" w14:textId="77777777" w:rsidR="002661D2" w:rsidRPr="000B76D0" w:rsidRDefault="002661D2" w:rsidP="00300A84">
            <w:pPr>
              <w:pStyle w:val="Standardno"/>
              <w:shd w:val="clear" w:color="auto" w:fill="F2DBDB" w:themeFill="accent2" w:themeFillTint="33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Arial" w:eastAsia="Calibri" w:hAnsi="Arial" w:cs="Arial"/>
                <w:b/>
                <w:bCs/>
                <w:color w:val="231F20"/>
                <w:sz w:val="20"/>
                <w:szCs w:val="20"/>
                <w:u w:color="231F20"/>
              </w:rPr>
            </w:pPr>
            <w:r w:rsidRPr="000B76D0">
              <w:rPr>
                <w:rFonts w:ascii="Arial" w:hAnsi="Arial" w:cs="Arial"/>
                <w:b/>
                <w:bCs/>
                <w:color w:val="231F20"/>
                <w:sz w:val="20"/>
                <w:szCs w:val="20"/>
                <w:u w:color="231F20"/>
              </w:rPr>
              <w:t>OŠ TZK D.4.4.</w:t>
            </w:r>
          </w:p>
          <w:p w14:paraId="4987C784" w14:textId="77777777" w:rsidR="006E05CE" w:rsidRPr="000B76D0" w:rsidRDefault="002661D2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Primjenjuje pravila raznovrsnih sportova.</w:t>
            </w:r>
          </w:p>
        </w:tc>
        <w:tc>
          <w:tcPr>
            <w:tcW w:w="6962" w:type="dxa"/>
            <w:gridSpan w:val="3"/>
            <w:shd w:val="clear" w:color="auto" w:fill="F2DBDB" w:themeFill="accent2" w:themeFillTint="33"/>
          </w:tcPr>
          <w:p w14:paraId="78FDEA64" w14:textId="77777777" w:rsidR="006E05CE" w:rsidRPr="000B76D0" w:rsidRDefault="002661D2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color w:val="231F20"/>
                <w:sz w:val="20"/>
                <w:szCs w:val="20"/>
                <w:u w:color="231F20"/>
              </w:rPr>
              <w:t>Surađuje tijekom igre i primjenjuje pravila iz raznovrsnih grupacija sportova.</w:t>
            </w:r>
          </w:p>
        </w:tc>
        <w:tc>
          <w:tcPr>
            <w:tcW w:w="4741" w:type="dxa"/>
            <w:gridSpan w:val="2"/>
            <w:shd w:val="clear" w:color="auto" w:fill="F2DBDB" w:themeFill="accent2" w:themeFillTint="33"/>
          </w:tcPr>
          <w:p w14:paraId="4015FD8F" w14:textId="77777777" w:rsidR="006E05CE" w:rsidRPr="000B76D0" w:rsidRDefault="002661D2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Suradnja u skupini (fair </w:t>
            </w:r>
            <w:proofErr w:type="spellStart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play</w:t>
            </w:r>
            <w:proofErr w:type="spellEnd"/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, čuvanje i pomaganje, socijalna inkluzija, verbalna i neverbalna komunikacija, nenasilno rješavanje sukoba, pregovaranje, posredovanje…).</w:t>
            </w:r>
          </w:p>
        </w:tc>
      </w:tr>
      <w:tr w:rsidR="006E05CE" w:rsidRPr="000B76D0" w14:paraId="17A7BEE0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384"/>
        </w:trPr>
        <w:tc>
          <w:tcPr>
            <w:tcW w:w="2424" w:type="dxa"/>
            <w:shd w:val="clear" w:color="auto" w:fill="F2DBDB" w:themeFill="accent2" w:themeFillTint="33"/>
          </w:tcPr>
          <w:p w14:paraId="59EE2CD1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ODLIČAN (5)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213A3567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VRLO DOBAR (4)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511F8456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DOBAR (3)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4124C1DE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DOVOLJAN (2)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3A2E2755" w14:textId="77777777" w:rsidR="006E05CE" w:rsidRPr="000B76D0" w:rsidRDefault="006E05CE" w:rsidP="00266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NEDOVOLJAN (1)</w:t>
            </w:r>
          </w:p>
        </w:tc>
      </w:tr>
      <w:tr w:rsidR="006E05CE" w:rsidRPr="000B76D0" w14:paraId="163C7346" w14:textId="77777777" w:rsidTr="00300A84">
        <w:tblPrEx>
          <w:tblLook w:val="0000" w:firstRow="0" w:lastRow="0" w:firstColumn="0" w:lastColumn="0" w:noHBand="0" w:noVBand="0"/>
        </w:tblPrEx>
        <w:trPr>
          <w:gridBefore w:val="1"/>
          <w:wBefore w:w="2517" w:type="dxa"/>
          <w:trHeight w:val="1152"/>
        </w:trPr>
        <w:tc>
          <w:tcPr>
            <w:tcW w:w="2424" w:type="dxa"/>
            <w:shd w:val="clear" w:color="auto" w:fill="F2DBDB" w:themeFill="accent2" w:themeFillTint="33"/>
          </w:tcPr>
          <w:p w14:paraId="1952466F" w14:textId="77777777" w:rsidR="006E05CE" w:rsidRPr="000B76D0" w:rsidRDefault="002661D2" w:rsidP="002661D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 a</w:t>
            </w: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ktivno surađuje u skupini te se asertivno zalaže za poštivanje pravila i dogovora u igri</w:t>
            </w:r>
          </w:p>
          <w:p w14:paraId="0464C680" w14:textId="77777777" w:rsidR="002661D2" w:rsidRPr="000B76D0" w:rsidRDefault="002661D2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 prihvaća različitosti, prihvaća</w:t>
            </w:r>
            <w:r w:rsidR="009765CD" w:rsidRPr="000B76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76D0">
              <w:rPr>
                <w:rFonts w:ascii="Arial" w:hAnsi="Arial" w:cs="Arial"/>
                <w:sz w:val="20"/>
                <w:szCs w:val="20"/>
              </w:rPr>
              <w:t>drugoga i drukčijega uz istodobno visoku razinu samopoštovanja i samopouzdanja</w:t>
            </w:r>
          </w:p>
          <w:p w14:paraId="291FDC7E" w14:textId="77777777" w:rsidR="009765CD" w:rsidRPr="000B76D0" w:rsidRDefault="009765CD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 poštuje  osobnost svakog učenika, razvija vlastitu kreativnost, kritičko promišljanje, rješavanje problemskih situacija, znatiželju i zadovoljstvo</w:t>
            </w:r>
          </w:p>
          <w:p w14:paraId="465A85E5" w14:textId="77777777" w:rsidR="009765CD" w:rsidRPr="000B76D0" w:rsidRDefault="009765CD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-dogovorno i pravedno donosi odluke</w:t>
            </w:r>
          </w:p>
        </w:tc>
        <w:tc>
          <w:tcPr>
            <w:tcW w:w="2460" w:type="dxa"/>
            <w:shd w:val="clear" w:color="auto" w:fill="F2DBDB" w:themeFill="accent2" w:themeFillTint="33"/>
          </w:tcPr>
          <w:p w14:paraId="19CF7DE8" w14:textId="77777777" w:rsidR="009765CD" w:rsidRPr="000B76D0" w:rsidRDefault="009765CD" w:rsidP="009765CD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</w:t>
            </w: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 xml:space="preserve"> primjenjuje načine nenasilnog rješavanja sukoba nastalih u motoričkoj igri te dosljedno slijedi pravila igre</w:t>
            </w:r>
          </w:p>
          <w:p w14:paraId="481DED58" w14:textId="77777777" w:rsidR="009765CD" w:rsidRPr="000B76D0" w:rsidRDefault="009765CD" w:rsidP="009765CD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 xml:space="preserve">-prihvaća različitosti, prihvaća drugoga i drukčijega </w:t>
            </w:r>
          </w:p>
          <w:p w14:paraId="3F272E6C" w14:textId="77777777" w:rsidR="009765CD" w:rsidRPr="000B76D0" w:rsidRDefault="009765CD" w:rsidP="009765CD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 poštuje  osobnost svakog učenika</w:t>
            </w:r>
          </w:p>
          <w:p w14:paraId="5D2CBCD3" w14:textId="77777777" w:rsidR="006E05CE" w:rsidRPr="000B76D0" w:rsidRDefault="009765CD" w:rsidP="009765CD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-odgovorno i pravedno donosi odluke</w:t>
            </w:r>
          </w:p>
        </w:tc>
        <w:tc>
          <w:tcPr>
            <w:tcW w:w="2078" w:type="dxa"/>
            <w:shd w:val="clear" w:color="auto" w:fill="F2DBDB" w:themeFill="accent2" w:themeFillTint="33"/>
          </w:tcPr>
          <w:p w14:paraId="1854D175" w14:textId="77777777" w:rsidR="006E05CE" w:rsidRPr="000B76D0" w:rsidRDefault="009765CD" w:rsidP="002661D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- uglavnom primjenjuje načine nenasilnog rješavanja sukoba nastalih u motoričkoj igri te  djelomično slijedi pravila igre</w:t>
            </w:r>
          </w:p>
          <w:p w14:paraId="08F43113" w14:textId="77777777" w:rsidR="009765CD" w:rsidRPr="000B76D0" w:rsidRDefault="009765CD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 uglavnom poštuje  osobnost svakog učenika</w:t>
            </w:r>
          </w:p>
        </w:tc>
        <w:tc>
          <w:tcPr>
            <w:tcW w:w="2448" w:type="dxa"/>
            <w:shd w:val="clear" w:color="auto" w:fill="F2DBDB" w:themeFill="accent2" w:themeFillTint="33"/>
          </w:tcPr>
          <w:p w14:paraId="1B0B68E4" w14:textId="77777777" w:rsidR="006E05CE" w:rsidRPr="000B76D0" w:rsidRDefault="009765CD" w:rsidP="002661D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-opisuje pravila, ali ih nedosljedno primjenjuje</w:t>
            </w:r>
          </w:p>
          <w:p w14:paraId="1FC3B524" w14:textId="77777777" w:rsidR="009765CD" w:rsidRPr="000B76D0" w:rsidRDefault="009765CD" w:rsidP="002661D2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 često ne poštuje  osobnost svakog učenika</w:t>
            </w:r>
          </w:p>
        </w:tc>
        <w:tc>
          <w:tcPr>
            <w:tcW w:w="2293" w:type="dxa"/>
            <w:shd w:val="clear" w:color="auto" w:fill="F2DBDB" w:themeFill="accent2" w:themeFillTint="33"/>
          </w:tcPr>
          <w:p w14:paraId="3208F667" w14:textId="77777777" w:rsidR="009765CD" w:rsidRPr="000B76D0" w:rsidRDefault="009765CD" w:rsidP="009765CD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B76D0">
              <w:rPr>
                <w:rFonts w:ascii="Arial" w:hAnsi="Arial" w:cs="Arial"/>
                <w:sz w:val="20"/>
                <w:szCs w:val="20"/>
                <w:u w:color="000000"/>
              </w:rPr>
              <w:t>- ne primjenjuje pravila igre</w:t>
            </w:r>
          </w:p>
          <w:p w14:paraId="1CE19C78" w14:textId="77777777" w:rsidR="006E05CE" w:rsidRPr="000B76D0" w:rsidRDefault="009765CD" w:rsidP="009765CD">
            <w:pPr>
              <w:rPr>
                <w:rFonts w:ascii="Arial" w:hAnsi="Arial" w:cs="Arial"/>
                <w:sz w:val="20"/>
                <w:szCs w:val="20"/>
              </w:rPr>
            </w:pPr>
            <w:r w:rsidRPr="000B76D0">
              <w:rPr>
                <w:rFonts w:ascii="Arial" w:hAnsi="Arial" w:cs="Arial"/>
                <w:sz w:val="20"/>
                <w:szCs w:val="20"/>
              </w:rPr>
              <w:t>- ne poštuje  osobnost drugih učenika</w:t>
            </w:r>
          </w:p>
        </w:tc>
      </w:tr>
    </w:tbl>
    <w:p w14:paraId="086EA295" w14:textId="77777777" w:rsidR="00630E09" w:rsidRDefault="00630E09" w:rsidP="00204E4C">
      <w:pPr>
        <w:rPr>
          <w:rFonts w:ascii="Arial" w:hAnsi="Arial" w:cs="Arial"/>
          <w:sz w:val="24"/>
          <w:szCs w:val="24"/>
        </w:rPr>
      </w:pPr>
    </w:p>
    <w:sectPr w:rsidR="00630E09" w:rsidSect="00573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6ECD"/>
    <w:multiLevelType w:val="hybridMultilevel"/>
    <w:tmpl w:val="187C972E"/>
    <w:lvl w:ilvl="0" w:tplc="E8F216C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9A6"/>
    <w:multiLevelType w:val="hybridMultilevel"/>
    <w:tmpl w:val="967A4F20"/>
    <w:lvl w:ilvl="0" w:tplc="FDCC343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66041C9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E00E0158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E8360F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721E6F2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F68FB60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</w:tabs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EF6878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DB282E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50A35E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</w:tabs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565078DE"/>
    <w:multiLevelType w:val="multilevel"/>
    <w:tmpl w:val="070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A91D57"/>
    <w:multiLevelType w:val="multilevel"/>
    <w:tmpl w:val="81922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81F05"/>
    <w:multiLevelType w:val="multilevel"/>
    <w:tmpl w:val="644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9F6100"/>
    <w:multiLevelType w:val="multilevel"/>
    <w:tmpl w:val="2AE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FC1521"/>
    <w:multiLevelType w:val="hybridMultilevel"/>
    <w:tmpl w:val="A15A7FD0"/>
    <w:lvl w:ilvl="0" w:tplc="595C79D0">
      <w:start w:val="1"/>
      <w:numFmt w:val="decimal"/>
      <w:lvlText w:val="%1."/>
      <w:lvlJc w:val="left"/>
      <w:pPr>
        <w:ind w:left="720" w:hanging="360"/>
      </w:pPr>
    </w:lvl>
    <w:lvl w:ilvl="1" w:tplc="BC9E6A78">
      <w:start w:val="1"/>
      <w:numFmt w:val="lowerLetter"/>
      <w:lvlText w:val="%2."/>
      <w:lvlJc w:val="left"/>
      <w:pPr>
        <w:ind w:left="1440" w:hanging="360"/>
      </w:pPr>
    </w:lvl>
    <w:lvl w:ilvl="2" w:tplc="F0DCE80C">
      <w:start w:val="1"/>
      <w:numFmt w:val="lowerRoman"/>
      <w:lvlText w:val="%3."/>
      <w:lvlJc w:val="right"/>
      <w:pPr>
        <w:ind w:left="2160" w:hanging="180"/>
      </w:pPr>
    </w:lvl>
    <w:lvl w:ilvl="3" w:tplc="A5CAE172">
      <w:start w:val="1"/>
      <w:numFmt w:val="decimal"/>
      <w:lvlText w:val="%4."/>
      <w:lvlJc w:val="left"/>
      <w:pPr>
        <w:ind w:left="2880" w:hanging="360"/>
      </w:pPr>
    </w:lvl>
    <w:lvl w:ilvl="4" w:tplc="5CA6E988">
      <w:start w:val="1"/>
      <w:numFmt w:val="lowerLetter"/>
      <w:lvlText w:val="%5."/>
      <w:lvlJc w:val="left"/>
      <w:pPr>
        <w:ind w:left="3600" w:hanging="360"/>
      </w:pPr>
    </w:lvl>
    <w:lvl w:ilvl="5" w:tplc="96A4B6B0">
      <w:start w:val="1"/>
      <w:numFmt w:val="lowerRoman"/>
      <w:lvlText w:val="%6."/>
      <w:lvlJc w:val="right"/>
      <w:pPr>
        <w:ind w:left="4320" w:hanging="180"/>
      </w:pPr>
    </w:lvl>
    <w:lvl w:ilvl="6" w:tplc="FBA0EBFE">
      <w:start w:val="1"/>
      <w:numFmt w:val="decimal"/>
      <w:lvlText w:val="%7."/>
      <w:lvlJc w:val="left"/>
      <w:pPr>
        <w:ind w:left="5040" w:hanging="360"/>
      </w:pPr>
    </w:lvl>
    <w:lvl w:ilvl="7" w:tplc="0746727C">
      <w:start w:val="1"/>
      <w:numFmt w:val="lowerLetter"/>
      <w:lvlText w:val="%8."/>
      <w:lvlJc w:val="left"/>
      <w:pPr>
        <w:ind w:left="5760" w:hanging="360"/>
      </w:pPr>
    </w:lvl>
    <w:lvl w:ilvl="8" w:tplc="6E7611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6C"/>
    <w:rsid w:val="000472EE"/>
    <w:rsid w:val="00050938"/>
    <w:rsid w:val="00054F48"/>
    <w:rsid w:val="000569F9"/>
    <w:rsid w:val="000A7650"/>
    <w:rsid w:val="000B76D0"/>
    <w:rsid w:val="000C6C07"/>
    <w:rsid w:val="001075DC"/>
    <w:rsid w:val="00110D89"/>
    <w:rsid w:val="00115BA6"/>
    <w:rsid w:val="00122397"/>
    <w:rsid w:val="00161111"/>
    <w:rsid w:val="00165996"/>
    <w:rsid w:val="001D0820"/>
    <w:rsid w:val="001E4F3D"/>
    <w:rsid w:val="00204E4C"/>
    <w:rsid w:val="002126F1"/>
    <w:rsid w:val="0021535D"/>
    <w:rsid w:val="0024397C"/>
    <w:rsid w:val="002661D2"/>
    <w:rsid w:val="00274CC8"/>
    <w:rsid w:val="002855C4"/>
    <w:rsid w:val="00294E13"/>
    <w:rsid w:val="002B372C"/>
    <w:rsid w:val="002C6E3B"/>
    <w:rsid w:val="002E3A8E"/>
    <w:rsid w:val="002E6C86"/>
    <w:rsid w:val="00300A84"/>
    <w:rsid w:val="00347FD9"/>
    <w:rsid w:val="003A444D"/>
    <w:rsid w:val="003A66EB"/>
    <w:rsid w:val="003C04C2"/>
    <w:rsid w:val="003F2148"/>
    <w:rsid w:val="00405BCB"/>
    <w:rsid w:val="004329AE"/>
    <w:rsid w:val="004571C8"/>
    <w:rsid w:val="00457240"/>
    <w:rsid w:val="00466EA8"/>
    <w:rsid w:val="00492DB7"/>
    <w:rsid w:val="004B7526"/>
    <w:rsid w:val="004F3D58"/>
    <w:rsid w:val="004F4C29"/>
    <w:rsid w:val="00527040"/>
    <w:rsid w:val="00544CD3"/>
    <w:rsid w:val="005652BA"/>
    <w:rsid w:val="0057356C"/>
    <w:rsid w:val="00582407"/>
    <w:rsid w:val="00583F1F"/>
    <w:rsid w:val="005F1DCD"/>
    <w:rsid w:val="00630E09"/>
    <w:rsid w:val="00643BA3"/>
    <w:rsid w:val="00650E96"/>
    <w:rsid w:val="00697DE9"/>
    <w:rsid w:val="006D489F"/>
    <w:rsid w:val="006E05CE"/>
    <w:rsid w:val="006E3270"/>
    <w:rsid w:val="006F6166"/>
    <w:rsid w:val="007042C9"/>
    <w:rsid w:val="00747074"/>
    <w:rsid w:val="007D4700"/>
    <w:rsid w:val="007F4696"/>
    <w:rsid w:val="00807CC4"/>
    <w:rsid w:val="008321BA"/>
    <w:rsid w:val="008633B8"/>
    <w:rsid w:val="008B3ABE"/>
    <w:rsid w:val="008B6ACC"/>
    <w:rsid w:val="008B7218"/>
    <w:rsid w:val="008E2D25"/>
    <w:rsid w:val="00900C5B"/>
    <w:rsid w:val="00907E23"/>
    <w:rsid w:val="00923E29"/>
    <w:rsid w:val="0092490A"/>
    <w:rsid w:val="00934BC9"/>
    <w:rsid w:val="00936FCC"/>
    <w:rsid w:val="00961103"/>
    <w:rsid w:val="00961F2F"/>
    <w:rsid w:val="00975298"/>
    <w:rsid w:val="009765CD"/>
    <w:rsid w:val="009938C4"/>
    <w:rsid w:val="00996BB9"/>
    <w:rsid w:val="009A3F05"/>
    <w:rsid w:val="009C5C2B"/>
    <w:rsid w:val="009D1742"/>
    <w:rsid w:val="009D673D"/>
    <w:rsid w:val="009E170B"/>
    <w:rsid w:val="009E77A0"/>
    <w:rsid w:val="00A11B90"/>
    <w:rsid w:val="00A2340D"/>
    <w:rsid w:val="00A27AEF"/>
    <w:rsid w:val="00A36AA3"/>
    <w:rsid w:val="00A73733"/>
    <w:rsid w:val="00A82749"/>
    <w:rsid w:val="00AE2999"/>
    <w:rsid w:val="00B11514"/>
    <w:rsid w:val="00B20E5C"/>
    <w:rsid w:val="00B309B6"/>
    <w:rsid w:val="00B52071"/>
    <w:rsid w:val="00B61DF4"/>
    <w:rsid w:val="00B66469"/>
    <w:rsid w:val="00B84605"/>
    <w:rsid w:val="00B872FF"/>
    <w:rsid w:val="00B91EF3"/>
    <w:rsid w:val="00B951FE"/>
    <w:rsid w:val="00B960DA"/>
    <w:rsid w:val="00BA5B1F"/>
    <w:rsid w:val="00BA5B5D"/>
    <w:rsid w:val="00BE2816"/>
    <w:rsid w:val="00BE3AC2"/>
    <w:rsid w:val="00C00B6D"/>
    <w:rsid w:val="00C20470"/>
    <w:rsid w:val="00C548E4"/>
    <w:rsid w:val="00C83D0D"/>
    <w:rsid w:val="00CA5E35"/>
    <w:rsid w:val="00CC31B8"/>
    <w:rsid w:val="00CC7BA6"/>
    <w:rsid w:val="00CD73CA"/>
    <w:rsid w:val="00D04BD9"/>
    <w:rsid w:val="00D94EEE"/>
    <w:rsid w:val="00DE614E"/>
    <w:rsid w:val="00E4325D"/>
    <w:rsid w:val="00E44DF3"/>
    <w:rsid w:val="00E7461E"/>
    <w:rsid w:val="00EB6200"/>
    <w:rsid w:val="00EC14BE"/>
    <w:rsid w:val="00EC5878"/>
    <w:rsid w:val="00F07883"/>
    <w:rsid w:val="00F32F2F"/>
    <w:rsid w:val="00F45F76"/>
    <w:rsid w:val="00F75B76"/>
    <w:rsid w:val="00FC5C8C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32BD"/>
  <w15:docId w15:val="{CC82947D-9E0D-4D54-8DF0-76DC9686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C8C"/>
  </w:style>
  <w:style w:type="paragraph" w:styleId="Naslov2">
    <w:name w:val="heading 2"/>
    <w:basedOn w:val="Normal"/>
    <w:link w:val="Naslov2Char"/>
    <w:uiPriority w:val="9"/>
    <w:qFormat/>
    <w:rsid w:val="00936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56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7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9938C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36FC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qFormat/>
    <w:rsid w:val="00A36AA3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A3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36AA3"/>
  </w:style>
  <w:style w:type="character" w:customStyle="1" w:styleId="eop">
    <w:name w:val="eop"/>
    <w:basedOn w:val="Zadanifontodlomka"/>
    <w:rsid w:val="00A36AA3"/>
  </w:style>
  <w:style w:type="paragraph" w:customStyle="1" w:styleId="Standardno">
    <w:name w:val="Standardno"/>
    <w:rsid w:val="000C6C0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n-GB"/>
    </w:rPr>
  </w:style>
  <w:style w:type="table" w:styleId="Srednjipopis2-Isticanje2">
    <w:name w:val="Medium List 2 Accent 2"/>
    <w:basedOn w:val="Obinatablica"/>
    <w:uiPriority w:val="66"/>
    <w:rsid w:val="008B72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8B72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A5BA-F033-4E64-9F2C-544AE2C6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2025-09-11T19:11:00Z</dcterms:created>
  <dcterms:modified xsi:type="dcterms:W3CDTF">2025-09-11T19:11:00Z</dcterms:modified>
</cp:coreProperties>
</file>